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7E" w:rsidRPr="00CE2F1E" w:rsidRDefault="00E90977" w:rsidP="00CE2F1E">
      <w:pPr>
        <w:spacing w:after="0" w:line="240" w:lineRule="auto"/>
        <w:jc w:val="both"/>
        <w:rPr>
          <w:rFonts w:ascii="Times New Roman" w:hAnsi="Times New Roman"/>
          <w:b/>
          <w:sz w:val="28"/>
          <w:szCs w:val="28"/>
        </w:rPr>
      </w:pPr>
      <w:bookmarkStart w:id="0" w:name="_GoBack"/>
      <w:bookmarkEnd w:id="0"/>
      <w:r w:rsidRPr="00CE2F1E">
        <w:rPr>
          <w:rFonts w:ascii="Times New Roman" w:hAnsi="Times New Roman"/>
          <w:b/>
          <w:sz w:val="28"/>
          <w:szCs w:val="28"/>
        </w:rPr>
        <w:t xml:space="preserve">Mirosław Karwat </w:t>
      </w:r>
    </w:p>
    <w:p w:rsidR="00CE2F1E" w:rsidRPr="00CE2F1E" w:rsidRDefault="00CE2F1E" w:rsidP="00CE2F1E">
      <w:pPr>
        <w:spacing w:after="0" w:line="240" w:lineRule="auto"/>
        <w:jc w:val="both"/>
        <w:rPr>
          <w:rFonts w:ascii="Times New Roman" w:hAnsi="Times New Roman"/>
          <w:sz w:val="28"/>
          <w:szCs w:val="28"/>
        </w:rPr>
      </w:pPr>
      <w:r w:rsidRPr="00CE2F1E">
        <w:rPr>
          <w:rFonts w:ascii="Times New Roman" w:hAnsi="Times New Roman"/>
          <w:sz w:val="28"/>
          <w:szCs w:val="28"/>
        </w:rPr>
        <w:t xml:space="preserve">Uniwersytet Warszawski </w:t>
      </w:r>
    </w:p>
    <w:p w:rsidR="00E90977" w:rsidRPr="00CE2F1E" w:rsidRDefault="00E90977" w:rsidP="00CE2F1E">
      <w:pPr>
        <w:spacing w:before="360" w:after="360" w:line="360" w:lineRule="auto"/>
        <w:jc w:val="center"/>
        <w:rPr>
          <w:rFonts w:ascii="Times New Roman" w:hAnsi="Times New Roman"/>
          <w:b/>
          <w:sz w:val="28"/>
          <w:szCs w:val="28"/>
        </w:rPr>
      </w:pPr>
      <w:r w:rsidRPr="00CE2F1E">
        <w:rPr>
          <w:rFonts w:ascii="Times New Roman" w:hAnsi="Times New Roman"/>
          <w:b/>
          <w:sz w:val="28"/>
          <w:szCs w:val="28"/>
        </w:rPr>
        <w:t>O wielorakim sensie formuły "cel uświęca środki"</w:t>
      </w:r>
      <w:r w:rsidR="00545B5C" w:rsidRPr="00CE2F1E">
        <w:rPr>
          <w:rFonts w:ascii="Times New Roman" w:hAnsi="Times New Roman"/>
          <w:b/>
          <w:sz w:val="28"/>
          <w:szCs w:val="28"/>
        </w:rPr>
        <w:t xml:space="preserve"> </w:t>
      </w:r>
      <w:r w:rsidRPr="00CE2F1E">
        <w:rPr>
          <w:rFonts w:ascii="Times New Roman" w:hAnsi="Times New Roman"/>
          <w:b/>
          <w:sz w:val="28"/>
          <w:szCs w:val="28"/>
        </w:rPr>
        <w:t xml:space="preserve"> </w:t>
      </w:r>
    </w:p>
    <w:p w:rsidR="0012177E" w:rsidRDefault="00022EE9" w:rsidP="00CE2F1E">
      <w:pPr>
        <w:spacing w:after="0" w:line="240" w:lineRule="auto"/>
        <w:jc w:val="both"/>
        <w:rPr>
          <w:rFonts w:ascii="Times New Roman" w:hAnsi="Times New Roman"/>
          <w:sz w:val="24"/>
          <w:szCs w:val="24"/>
        </w:rPr>
      </w:pPr>
      <w:r w:rsidRPr="00CE2F1E">
        <w:rPr>
          <w:rFonts w:ascii="Times New Roman" w:hAnsi="Times New Roman"/>
          <w:b/>
          <w:sz w:val="24"/>
          <w:szCs w:val="24"/>
        </w:rPr>
        <w:t>Streszczenie:</w:t>
      </w:r>
      <w:r w:rsidR="00CE2F1E">
        <w:rPr>
          <w:rFonts w:ascii="Times New Roman" w:hAnsi="Times New Roman"/>
          <w:sz w:val="24"/>
          <w:szCs w:val="24"/>
        </w:rPr>
        <w:t xml:space="preserve"> Sentencja „cel uświęca środki”</w:t>
      </w:r>
      <w:r w:rsidRPr="00CE2F1E">
        <w:rPr>
          <w:rFonts w:ascii="Times New Roman" w:hAnsi="Times New Roman"/>
          <w:sz w:val="24"/>
          <w:szCs w:val="24"/>
        </w:rPr>
        <w:t xml:space="preserve"> ma wieloraki status: może być konstatacją, oceną, postulatem, d</w:t>
      </w:r>
      <w:r w:rsidR="00CE2F1E">
        <w:rPr>
          <w:rFonts w:ascii="Times New Roman" w:hAnsi="Times New Roman"/>
          <w:sz w:val="24"/>
          <w:szCs w:val="24"/>
        </w:rPr>
        <w:t>yrektywą, dewizą postępowania. „Uświęca”</w:t>
      </w:r>
      <w:r w:rsidRPr="00CE2F1E">
        <w:rPr>
          <w:rFonts w:ascii="Times New Roman" w:hAnsi="Times New Roman"/>
          <w:sz w:val="24"/>
          <w:szCs w:val="24"/>
        </w:rPr>
        <w:t xml:space="preserve"> może znaczyć: uzasadnia, usprawiedliwia, rozgrzesza, sankcjonuje, legitymizuje,  nobilituje, uwzniośla, dosłownie uświęca (sakralizuje). Formuła ta spełnia zarówno funkcje motywacyjne (służąc przełamaniu własnych wątpliwości i </w:t>
      </w:r>
      <w:proofErr w:type="spellStart"/>
      <w:r w:rsidRPr="00CE2F1E">
        <w:rPr>
          <w:rFonts w:ascii="Times New Roman" w:hAnsi="Times New Roman"/>
          <w:sz w:val="24"/>
          <w:szCs w:val="24"/>
        </w:rPr>
        <w:t>zahamowań</w:t>
      </w:r>
      <w:proofErr w:type="spellEnd"/>
      <w:r w:rsidRPr="00CE2F1E">
        <w:rPr>
          <w:rFonts w:ascii="Times New Roman" w:hAnsi="Times New Roman"/>
          <w:sz w:val="24"/>
          <w:szCs w:val="24"/>
        </w:rPr>
        <w:t xml:space="preserve"> podmiotu), jak i racjonalizacyjne (służąc przełamaniu oporów, sprzeciwów, krytyk w otoczeniu podmiotu). Towarzyszy zarówno amoralnym i cynicznym, jak i ideowym, służebnym społecznie wersjom makiawelizmu. </w:t>
      </w:r>
    </w:p>
    <w:p w:rsidR="00CE2F1E" w:rsidRPr="00CE2F1E" w:rsidRDefault="00CE2F1E" w:rsidP="00CE2F1E">
      <w:pPr>
        <w:spacing w:after="0" w:line="240" w:lineRule="auto"/>
        <w:jc w:val="both"/>
        <w:rPr>
          <w:rFonts w:ascii="Times New Roman" w:hAnsi="Times New Roman"/>
          <w:sz w:val="24"/>
          <w:szCs w:val="24"/>
        </w:rPr>
      </w:pPr>
    </w:p>
    <w:p w:rsidR="00CE2F1E" w:rsidRPr="00CE2F1E" w:rsidRDefault="00CE2F1E" w:rsidP="00CE2F1E">
      <w:pPr>
        <w:spacing w:line="360" w:lineRule="auto"/>
        <w:jc w:val="both"/>
        <w:rPr>
          <w:rFonts w:ascii="Times New Roman" w:hAnsi="Times New Roman"/>
          <w:sz w:val="24"/>
          <w:szCs w:val="24"/>
        </w:rPr>
      </w:pPr>
      <w:r w:rsidRPr="00CE2F1E">
        <w:rPr>
          <w:rFonts w:ascii="Times New Roman" w:hAnsi="Times New Roman"/>
          <w:sz w:val="24"/>
          <w:szCs w:val="24"/>
        </w:rPr>
        <w:t xml:space="preserve">Słowa kluczowe: cel, środek, uświęca, makiawelizm, interpretacje </w:t>
      </w:r>
    </w:p>
    <w:p w:rsidR="00C55B48" w:rsidRPr="00C81206" w:rsidRDefault="00A56510" w:rsidP="006F3547">
      <w:pPr>
        <w:spacing w:after="0" w:line="288" w:lineRule="auto"/>
        <w:ind w:firstLine="284"/>
        <w:jc w:val="both"/>
        <w:rPr>
          <w:rFonts w:ascii="Book Antiqua" w:hAnsi="Book Antiqua"/>
        </w:rPr>
      </w:pPr>
      <w:r w:rsidRPr="00C81206">
        <w:rPr>
          <w:rFonts w:ascii="Book Antiqua" w:hAnsi="Book Antiqua"/>
        </w:rPr>
        <w:t>Sentencja</w:t>
      </w:r>
      <w:r w:rsidR="000A5E86" w:rsidRPr="00C81206">
        <w:rPr>
          <w:rFonts w:ascii="Book Antiqua" w:hAnsi="Book Antiqua"/>
        </w:rPr>
        <w:t xml:space="preserve"> "cel uświęca środki" powszechnie uznawana jest za kwintesencję postawy nazywanej makiawelizmem. </w:t>
      </w:r>
      <w:r w:rsidR="00C55B48" w:rsidRPr="00C81206">
        <w:rPr>
          <w:rFonts w:ascii="Book Antiqua" w:hAnsi="Book Antiqua"/>
        </w:rPr>
        <w:t>Można się z tym zgodzić, ale z tym zastrzeżeniem, iż jej sens i kontekst zastosowania nie jest ani tak prosty, ani tak oczywisty, ani tak jednoznaczny, jak na ogół się sądzi - i to nawet w analizach i komentarzach badaczy wyspecjalizowanych w problematyce myśli politycznej, socjotechniki tudzież etyki. Bo też i makiawelizm niejedno ma oblicze. To wspólne określenie podstępnego, wręcz przewrotnego sposobu działania równie dobrze może odnosić się do polityków, menadżerów czy kapłanów zdemoralizowanych</w:t>
      </w:r>
      <w:r w:rsidR="00CE2F1E">
        <w:rPr>
          <w:rFonts w:ascii="Book Antiqua" w:hAnsi="Book Antiqua"/>
        </w:rPr>
        <w:t xml:space="preserve"> i wręcz cyników (</w:t>
      </w:r>
      <w:proofErr w:type="spellStart"/>
      <w:r w:rsidR="00CE2F1E">
        <w:rPr>
          <w:rFonts w:ascii="Book Antiqua" w:hAnsi="Book Antiqua"/>
        </w:rPr>
        <w:t>Sloterdijk</w:t>
      </w:r>
      <w:proofErr w:type="spellEnd"/>
      <w:r w:rsidR="00CE2F1E">
        <w:rPr>
          <w:rFonts w:ascii="Book Antiqua" w:hAnsi="Book Antiqua"/>
        </w:rPr>
        <w:t>, 2008)</w:t>
      </w:r>
      <w:r w:rsidR="00C55B48" w:rsidRPr="00C81206">
        <w:rPr>
          <w:rFonts w:ascii="Book Antiqua" w:hAnsi="Book Antiqua"/>
        </w:rPr>
        <w:t>, jak do przywódców, zarządców, funkcjonariuszy i działaczy w służbie jakiejś idei</w:t>
      </w:r>
      <w:r w:rsidR="00545B5C" w:rsidRPr="00C81206">
        <w:rPr>
          <w:rStyle w:val="Odwoanieprzypisudolnego"/>
          <w:rFonts w:ascii="Book Antiqua" w:hAnsi="Book Antiqua"/>
        </w:rPr>
        <w:footnoteReference w:id="1"/>
      </w:r>
      <w:r w:rsidR="00C55B48" w:rsidRPr="00C81206">
        <w:rPr>
          <w:rFonts w:ascii="Book Antiqua" w:hAnsi="Book Antiqua"/>
        </w:rPr>
        <w:t>.</w:t>
      </w:r>
      <w:r w:rsidR="0012177E" w:rsidRPr="00C81206">
        <w:rPr>
          <w:rFonts w:ascii="Book Antiqua" w:hAnsi="Book Antiqua"/>
        </w:rPr>
        <w:t xml:space="preserve"> Może oznaczać</w:t>
      </w:r>
      <w:r w:rsidR="00AF140F" w:rsidRPr="00C81206">
        <w:rPr>
          <w:rFonts w:ascii="Book Antiqua" w:hAnsi="Book Antiqua"/>
        </w:rPr>
        <w:t xml:space="preserve"> - poza doktryną Machiavellego i myślą późniejszych jej wyznawców - </w:t>
      </w:r>
      <w:r w:rsidR="0012177E" w:rsidRPr="00C81206">
        <w:rPr>
          <w:rFonts w:ascii="Book Antiqua" w:hAnsi="Book Antiqua"/>
        </w:rPr>
        <w:t xml:space="preserve"> bądź typ osobowości, charakteru osób działających</w:t>
      </w:r>
      <w:r w:rsidR="00CE2F1E">
        <w:rPr>
          <w:rFonts w:ascii="Book Antiqua" w:hAnsi="Book Antiqua"/>
        </w:rPr>
        <w:t xml:space="preserve"> (</w:t>
      </w:r>
      <w:r w:rsidR="00AF140F" w:rsidRPr="00C81206">
        <w:rPr>
          <w:rFonts w:ascii="Book Antiqua" w:hAnsi="Book Antiqua"/>
        </w:rPr>
        <w:t>Pilch</w:t>
      </w:r>
      <w:r w:rsidR="0012177E" w:rsidRPr="00C81206">
        <w:rPr>
          <w:rFonts w:ascii="Book Antiqua" w:hAnsi="Book Antiqua"/>
        </w:rPr>
        <w:t>,</w:t>
      </w:r>
      <w:r w:rsidR="00CE2F1E">
        <w:rPr>
          <w:rFonts w:ascii="Book Antiqua" w:hAnsi="Book Antiqua"/>
        </w:rPr>
        <w:t xml:space="preserve"> 2008)</w:t>
      </w:r>
      <w:r w:rsidR="0012177E" w:rsidRPr="00C81206">
        <w:rPr>
          <w:rFonts w:ascii="Book Antiqua" w:hAnsi="Book Antiqua"/>
        </w:rPr>
        <w:t xml:space="preserve"> bądź styl działania (kierowania, zarządzania, przywództwa), bądź strategię albo taktykę działania </w:t>
      </w:r>
      <w:r w:rsidR="00CE2F1E">
        <w:rPr>
          <w:rFonts w:ascii="Book Antiqua" w:hAnsi="Book Antiqua"/>
        </w:rPr>
        <w:t>(Karwat, 2004)</w:t>
      </w:r>
      <w:r w:rsidR="00AF140F" w:rsidRPr="00C81206">
        <w:rPr>
          <w:rFonts w:ascii="Book Antiqua" w:hAnsi="Book Antiqua"/>
        </w:rPr>
        <w:t xml:space="preserve"> </w:t>
      </w:r>
      <w:r w:rsidR="0012177E" w:rsidRPr="00C81206">
        <w:rPr>
          <w:rFonts w:ascii="Book Antiqua" w:hAnsi="Book Antiqua"/>
        </w:rPr>
        <w:t xml:space="preserve">- równie dobrze zaborczego, jak podejmowanego w obronie. </w:t>
      </w:r>
      <w:r w:rsidR="00CE2F1E">
        <w:rPr>
          <w:rFonts w:ascii="Book Antiqua" w:hAnsi="Book Antiqua"/>
        </w:rPr>
        <w:t>(</w:t>
      </w:r>
      <w:r w:rsidR="0012177E" w:rsidRPr="00C81206">
        <w:rPr>
          <w:rFonts w:ascii="Book Antiqua" w:hAnsi="Book Antiqua"/>
        </w:rPr>
        <w:t>Łagowski,</w:t>
      </w:r>
      <w:r w:rsidR="00AF140F" w:rsidRPr="00C81206">
        <w:rPr>
          <w:rFonts w:ascii="Book Antiqua" w:hAnsi="Book Antiqua"/>
        </w:rPr>
        <w:t xml:space="preserve"> 1997</w:t>
      </w:r>
      <w:r w:rsidR="00CE2F1E">
        <w:rPr>
          <w:rFonts w:ascii="Book Antiqua" w:hAnsi="Book Antiqua"/>
        </w:rPr>
        <w:t>).</w:t>
      </w:r>
      <w:r w:rsidR="00C55B48" w:rsidRPr="00C81206">
        <w:rPr>
          <w:rFonts w:ascii="Book Antiqua" w:hAnsi="Book Antiqua"/>
        </w:rPr>
        <w:t xml:space="preserve"> Dla każdego z </w:t>
      </w:r>
      <w:r w:rsidR="0012177E" w:rsidRPr="00C81206">
        <w:rPr>
          <w:rFonts w:ascii="Book Antiqua" w:hAnsi="Book Antiqua"/>
        </w:rPr>
        <w:t xml:space="preserve">tak różnych </w:t>
      </w:r>
      <w:proofErr w:type="spellStart"/>
      <w:r w:rsidR="0012177E" w:rsidRPr="00C81206">
        <w:rPr>
          <w:rFonts w:ascii="Book Antiqua" w:hAnsi="Book Antiqua"/>
        </w:rPr>
        <w:t>makiawelistów</w:t>
      </w:r>
      <w:proofErr w:type="spellEnd"/>
      <w:r w:rsidR="00C55B48" w:rsidRPr="00C81206">
        <w:rPr>
          <w:rFonts w:ascii="Book Antiqua" w:hAnsi="Book Antiqua"/>
        </w:rPr>
        <w:t xml:space="preserve"> co innego może znaczyć hasło "cel uświęca środki". </w:t>
      </w:r>
    </w:p>
    <w:p w:rsidR="00C55B48" w:rsidRPr="00C81206" w:rsidRDefault="00C55B48" w:rsidP="006F3547">
      <w:pPr>
        <w:spacing w:after="0" w:line="288" w:lineRule="auto"/>
        <w:ind w:firstLine="284"/>
        <w:jc w:val="both"/>
        <w:rPr>
          <w:rFonts w:ascii="Book Antiqua" w:hAnsi="Book Antiqua"/>
        </w:rPr>
      </w:pPr>
      <w:r w:rsidRPr="00C81206">
        <w:rPr>
          <w:rFonts w:ascii="Book Antiqua" w:hAnsi="Book Antiqua"/>
        </w:rPr>
        <w:t>Spróbujmy rozszyfrować, zrekonstruować i usystematyzować możliwe, a niezupełnie tożsame, sposoby interpretacji tej formuły</w:t>
      </w:r>
      <w:r w:rsidR="00545B5C" w:rsidRPr="00C81206">
        <w:rPr>
          <w:rFonts w:ascii="Book Antiqua" w:hAnsi="Book Antiqua"/>
        </w:rPr>
        <w:t xml:space="preserve">, nie zawsze przywoływanej </w:t>
      </w:r>
      <w:r w:rsidR="00545B5C" w:rsidRPr="00C81206">
        <w:rPr>
          <w:rFonts w:ascii="Book Antiqua" w:hAnsi="Book Antiqua"/>
          <w:i/>
        </w:rPr>
        <w:t>explicite</w:t>
      </w:r>
      <w:r w:rsidR="00545B5C" w:rsidRPr="00C81206">
        <w:rPr>
          <w:rFonts w:ascii="Book Antiqua" w:hAnsi="Book Antiqua"/>
        </w:rPr>
        <w:t>, choć obecnej w przesłankach decyzji, działań oraz w komentarzach do nich</w:t>
      </w:r>
      <w:r w:rsidRPr="00C81206">
        <w:rPr>
          <w:rFonts w:ascii="Book Antiqua" w:hAnsi="Book Antiqua"/>
        </w:rPr>
        <w:t xml:space="preserve">. </w:t>
      </w:r>
    </w:p>
    <w:p w:rsidR="00C55B48" w:rsidRPr="00C81206" w:rsidRDefault="00C55B48" w:rsidP="006F3547">
      <w:pPr>
        <w:spacing w:after="0" w:line="288" w:lineRule="auto"/>
        <w:ind w:firstLine="284"/>
        <w:jc w:val="both"/>
        <w:rPr>
          <w:rFonts w:ascii="Book Antiqua" w:hAnsi="Book Antiqua"/>
        </w:rPr>
      </w:pPr>
      <w:r w:rsidRPr="00C81206">
        <w:rPr>
          <w:rFonts w:ascii="Book Antiqua" w:hAnsi="Book Antiqua"/>
        </w:rPr>
        <w:t>Używam tu określenia "formuła", gdyż nawet to wcale nie jest oczywiste ani jednoznaczne, czy omawiane wyrażenie jest dewizą (zasadą postępowania), czy postulatem (życzeniem, oczekiwaniem), czy dyrektywą socjotechniczną</w:t>
      </w:r>
      <w:r w:rsidR="00545B5C" w:rsidRPr="00C81206">
        <w:rPr>
          <w:rFonts w:ascii="Book Antiqua" w:hAnsi="Book Antiqua"/>
        </w:rPr>
        <w:t xml:space="preserve"> (wskazówką, jak działać skutecznie), czy też instrukcją propagandową</w:t>
      </w:r>
      <w:r w:rsidRPr="00C81206">
        <w:rPr>
          <w:rFonts w:ascii="Book Antiqua" w:hAnsi="Book Antiqua"/>
        </w:rPr>
        <w:t xml:space="preserve"> (wskazówką, jak argumentować, by </w:t>
      </w:r>
      <w:r w:rsidR="006F3547" w:rsidRPr="00C81206">
        <w:rPr>
          <w:rFonts w:ascii="Book Antiqua" w:hAnsi="Book Antiqua"/>
        </w:rPr>
        <w:t xml:space="preserve">to, co zrobiliśmy lub co zamierzamy dopiero uczynić, wydało się innym słuszne lub dopuszczalne mimo wątpliwości, obiekcji). W zależności od kontekstu (kto, kiedy i gdzie głosi tę formułę lub ją stosuje bez wyraźnego wypowiadania) może ona spełniać każdą z tych funkcji. Ale w takim razie tym bardziej formuła ta zasługuje na analizę z pogranicza aksjologii, socjotechniki i psychologii, a znaczenie kluczowe ma dla teoretyków polityki i filozofów polityki.    </w:t>
      </w:r>
    </w:p>
    <w:p w:rsidR="00BA7A31" w:rsidRPr="00C81206" w:rsidRDefault="00C55B48" w:rsidP="006F3547">
      <w:pPr>
        <w:spacing w:after="0" w:line="288" w:lineRule="auto"/>
        <w:ind w:firstLine="284"/>
        <w:jc w:val="both"/>
        <w:rPr>
          <w:rFonts w:ascii="Book Antiqua" w:hAnsi="Book Antiqua"/>
        </w:rPr>
      </w:pPr>
      <w:r w:rsidRPr="00C81206">
        <w:rPr>
          <w:rFonts w:ascii="Book Antiqua" w:hAnsi="Book Antiqua"/>
        </w:rPr>
        <w:lastRenderedPageBreak/>
        <w:t xml:space="preserve"> </w:t>
      </w:r>
      <w:r w:rsidR="00E90977" w:rsidRPr="00C81206">
        <w:rPr>
          <w:rFonts w:ascii="Book Antiqua" w:hAnsi="Book Antiqua"/>
        </w:rPr>
        <w:t xml:space="preserve">Osobnego rozważania wymagają </w:t>
      </w:r>
      <w:r w:rsidR="000A5E86" w:rsidRPr="00C81206">
        <w:rPr>
          <w:rFonts w:ascii="Book Antiqua" w:hAnsi="Book Antiqua"/>
        </w:rPr>
        <w:t xml:space="preserve">problemy </w:t>
      </w:r>
      <w:r w:rsidR="00E90977" w:rsidRPr="00C81206">
        <w:rPr>
          <w:rFonts w:ascii="Book Antiqua" w:hAnsi="Book Antiqua"/>
        </w:rPr>
        <w:t>klasyczne, typowe dla analiz makiawelizmu wątki</w:t>
      </w:r>
      <w:r w:rsidR="00604FE9" w:rsidRPr="00C81206">
        <w:rPr>
          <w:rFonts w:ascii="Book Antiqua" w:hAnsi="Book Antiqua"/>
        </w:rPr>
        <w:t>, będące od stuleci przedmiotem ożywionego sporu</w:t>
      </w:r>
      <w:r w:rsidR="000A5E86" w:rsidRPr="00C81206">
        <w:rPr>
          <w:rFonts w:ascii="Book Antiqua" w:hAnsi="Book Antiqua"/>
        </w:rPr>
        <w:t xml:space="preserve"> - takie jak</w:t>
      </w:r>
      <w:r w:rsidR="00E90977" w:rsidRPr="00C81206">
        <w:rPr>
          <w:rFonts w:ascii="Book Antiqua" w:hAnsi="Book Antiqua"/>
        </w:rPr>
        <w:t>: moraln</w:t>
      </w:r>
      <w:r w:rsidR="000A5E86" w:rsidRPr="00C81206">
        <w:rPr>
          <w:rFonts w:ascii="Book Antiqua" w:hAnsi="Book Antiqua"/>
        </w:rPr>
        <w:t>a</w:t>
      </w:r>
      <w:r w:rsidR="00E90977" w:rsidRPr="00C81206">
        <w:rPr>
          <w:rFonts w:ascii="Book Antiqua" w:hAnsi="Book Antiqua"/>
        </w:rPr>
        <w:t xml:space="preserve"> ocen</w:t>
      </w:r>
      <w:r w:rsidR="000A5E86" w:rsidRPr="00C81206">
        <w:rPr>
          <w:rFonts w:ascii="Book Antiqua" w:hAnsi="Book Antiqua"/>
        </w:rPr>
        <w:t>a</w:t>
      </w:r>
      <w:r w:rsidR="00E90977" w:rsidRPr="00C81206">
        <w:rPr>
          <w:rFonts w:ascii="Book Antiqua" w:hAnsi="Book Antiqua"/>
        </w:rPr>
        <w:t xml:space="preserve"> postępowania w</w:t>
      </w:r>
      <w:r w:rsidR="00604FE9" w:rsidRPr="00C81206">
        <w:rPr>
          <w:rFonts w:ascii="Book Antiqua" w:hAnsi="Book Antiqua"/>
        </w:rPr>
        <w:t>edłu</w:t>
      </w:r>
      <w:r w:rsidR="00E90977" w:rsidRPr="00C81206">
        <w:rPr>
          <w:rFonts w:ascii="Book Antiqua" w:hAnsi="Book Antiqua"/>
        </w:rPr>
        <w:t>g takiego schematu</w:t>
      </w:r>
      <w:r w:rsidR="00604FE9" w:rsidRPr="00C81206">
        <w:rPr>
          <w:rFonts w:ascii="Book Antiqua" w:hAnsi="Book Antiqua"/>
        </w:rPr>
        <w:t>;</w:t>
      </w:r>
      <w:r w:rsidR="00E90977" w:rsidRPr="00C81206">
        <w:rPr>
          <w:rFonts w:ascii="Book Antiqua" w:hAnsi="Book Antiqua"/>
        </w:rPr>
        <w:t xml:space="preserve"> moralne dylematy towarzyszące jego stosowaniu</w:t>
      </w:r>
      <w:r w:rsidR="00604FE9" w:rsidRPr="00C81206">
        <w:rPr>
          <w:rFonts w:ascii="Book Antiqua" w:hAnsi="Book Antiqua"/>
        </w:rPr>
        <w:t>;</w:t>
      </w:r>
      <w:r w:rsidR="00E90977" w:rsidRPr="00C81206">
        <w:rPr>
          <w:rFonts w:ascii="Book Antiqua" w:hAnsi="Book Antiqua"/>
        </w:rPr>
        <w:t xml:space="preserve"> pułapki czyhające na tych, których skusi ta formuła - czy to jako "droga na skróty", czy też jako przejaw nadgorliwości, fanatycznego zaślepienia</w:t>
      </w:r>
      <w:r w:rsidR="00CE2F1E">
        <w:rPr>
          <w:rFonts w:ascii="Book Antiqua" w:hAnsi="Book Antiqua"/>
        </w:rPr>
        <w:t xml:space="preserve"> (</w:t>
      </w:r>
      <w:proofErr w:type="spellStart"/>
      <w:r w:rsidR="00CE2F1E">
        <w:rPr>
          <w:rFonts w:ascii="Book Antiqua" w:hAnsi="Book Antiqua"/>
        </w:rPr>
        <w:t>Kis</w:t>
      </w:r>
      <w:proofErr w:type="spellEnd"/>
      <w:r w:rsidR="00CE2F1E">
        <w:rPr>
          <w:rFonts w:ascii="Book Antiqua" w:hAnsi="Book Antiqua"/>
        </w:rPr>
        <w:t>, 2013)</w:t>
      </w:r>
      <w:r w:rsidR="00E90977" w:rsidRPr="00C81206">
        <w:rPr>
          <w:rFonts w:ascii="Book Antiqua" w:hAnsi="Book Antiqua"/>
        </w:rPr>
        <w:t xml:space="preserve">. </w:t>
      </w:r>
      <w:r w:rsidR="00604FE9" w:rsidRPr="00C81206">
        <w:rPr>
          <w:rFonts w:ascii="Book Antiqua" w:hAnsi="Book Antiqua"/>
        </w:rPr>
        <w:t>Poniżej ograniczę się jedynie do</w:t>
      </w:r>
      <w:r w:rsidR="000A5E86" w:rsidRPr="00C81206">
        <w:rPr>
          <w:rFonts w:ascii="Book Antiqua" w:hAnsi="Book Antiqua"/>
        </w:rPr>
        <w:t xml:space="preserve"> systematyki możliwych sposobów interpretacji tej formuły - interpretacji dokonywanych przez podmioty działające makiawelicznie głównie na własny użytek i z myślą o pożądanym  odbiorze społecznym.  </w:t>
      </w:r>
      <w:r w:rsidR="00604FE9" w:rsidRPr="00C81206">
        <w:rPr>
          <w:rFonts w:ascii="Book Antiqua" w:hAnsi="Book Antiqua"/>
        </w:rPr>
        <w:t xml:space="preserve"> </w:t>
      </w:r>
    </w:p>
    <w:p w:rsidR="00587163" w:rsidRPr="00C81206" w:rsidRDefault="00E90977" w:rsidP="00CE2F1E">
      <w:pPr>
        <w:spacing w:before="240" w:after="240"/>
        <w:rPr>
          <w:rFonts w:ascii="Book Antiqua" w:hAnsi="Book Antiqua"/>
          <w:b/>
        </w:rPr>
      </w:pPr>
      <w:r w:rsidRPr="00C81206">
        <w:rPr>
          <w:rFonts w:asciiTheme="majorHAnsi" w:hAnsiTheme="majorHAnsi"/>
          <w:b/>
        </w:rPr>
        <w:t xml:space="preserve">1. </w:t>
      </w:r>
      <w:r w:rsidR="00587163" w:rsidRPr="00C81206">
        <w:rPr>
          <w:rFonts w:ascii="Book Antiqua" w:hAnsi="Book Antiqua"/>
          <w:b/>
        </w:rPr>
        <w:t xml:space="preserve">Niedopowiedzenia </w:t>
      </w:r>
      <w:r w:rsidR="00FC63BC" w:rsidRPr="00C81206">
        <w:rPr>
          <w:rFonts w:ascii="Book Antiqua" w:hAnsi="Book Antiqua"/>
          <w:b/>
        </w:rPr>
        <w:t>natury formalnej</w:t>
      </w:r>
    </w:p>
    <w:p w:rsidR="00BA7A31" w:rsidRPr="00C81206" w:rsidRDefault="00BA7A31" w:rsidP="00BA7A31">
      <w:pPr>
        <w:spacing w:after="0" w:line="288" w:lineRule="auto"/>
        <w:ind w:firstLine="284"/>
        <w:jc w:val="both"/>
        <w:rPr>
          <w:rFonts w:ascii="Book Antiqua" w:hAnsi="Book Antiqua"/>
        </w:rPr>
      </w:pPr>
      <w:r w:rsidRPr="00C81206">
        <w:rPr>
          <w:rFonts w:ascii="Book Antiqua" w:hAnsi="Book Antiqua"/>
        </w:rPr>
        <w:t xml:space="preserve">Lapidarna (i zapewne również dzięki temu tak nośna) formuła "cel uświęca środki" jest podwójnie niedookreślona. </w:t>
      </w:r>
    </w:p>
    <w:p w:rsidR="00BA7A31" w:rsidRPr="00C81206" w:rsidRDefault="00BA7A31" w:rsidP="00BA7A31">
      <w:pPr>
        <w:spacing w:after="0" w:line="288" w:lineRule="auto"/>
        <w:ind w:firstLine="284"/>
        <w:jc w:val="both"/>
        <w:rPr>
          <w:rFonts w:ascii="Book Antiqua" w:hAnsi="Book Antiqua"/>
        </w:rPr>
      </w:pPr>
      <w:r w:rsidRPr="00C81206">
        <w:rPr>
          <w:rFonts w:ascii="Book Antiqua" w:hAnsi="Book Antiqua"/>
        </w:rPr>
        <w:t xml:space="preserve">Po pierwsze, w sensie gramatycznym, logicznym i metodologicznym, gdyż dopiero jej "wykładnia" dokonywana przez użytkowników (tzn. przez inicjatorów i wykonawców działań politycznych lub uczestników dowolnych procesów kierowania i zarządzania, a nawet procesów wychowawczych) względnie </w:t>
      </w:r>
      <w:r w:rsidR="00545B5C" w:rsidRPr="00C81206">
        <w:rPr>
          <w:rFonts w:ascii="Book Antiqua" w:hAnsi="Book Antiqua"/>
        </w:rPr>
        <w:t xml:space="preserve">przez </w:t>
      </w:r>
      <w:r w:rsidRPr="00C81206">
        <w:rPr>
          <w:rFonts w:ascii="Book Antiqua" w:hAnsi="Book Antiqua"/>
        </w:rPr>
        <w:t>badaczy (etyków, historyków, politologów) ustala, czy jest ona stwierdzeniem faktu</w:t>
      </w:r>
      <w:r w:rsidR="00545B5C" w:rsidRPr="00C81206">
        <w:rPr>
          <w:rFonts w:ascii="Book Antiqua" w:hAnsi="Book Antiqua"/>
        </w:rPr>
        <w:t xml:space="preserve"> lub tendencji społecznej</w:t>
      </w:r>
      <w:r w:rsidRPr="00C81206">
        <w:rPr>
          <w:rFonts w:ascii="Book Antiqua" w:hAnsi="Book Antiqua"/>
        </w:rPr>
        <w:t xml:space="preserve">, postulatem, dyrektywą socjotechniczną, czy np. </w:t>
      </w:r>
      <w:r w:rsidR="006F3547" w:rsidRPr="00C81206">
        <w:rPr>
          <w:rFonts w:ascii="Book Antiqua" w:hAnsi="Book Antiqua"/>
        </w:rPr>
        <w:t xml:space="preserve">schematem i </w:t>
      </w:r>
      <w:r w:rsidRPr="00C81206">
        <w:rPr>
          <w:rFonts w:ascii="Book Antiqua" w:hAnsi="Book Antiqua"/>
        </w:rPr>
        <w:t xml:space="preserve">wzorcem  oceny; i czy dotyczy ona wszelkich, dowolnych, czy też tylko szczególnych okoliczności, celów i środków. </w:t>
      </w:r>
    </w:p>
    <w:p w:rsidR="00BA7A31" w:rsidRPr="00C81206" w:rsidRDefault="00BA7A31" w:rsidP="00BA7A31">
      <w:pPr>
        <w:spacing w:after="0" w:line="288" w:lineRule="auto"/>
        <w:ind w:firstLine="284"/>
        <w:jc w:val="both"/>
        <w:rPr>
          <w:rFonts w:ascii="Book Antiqua" w:hAnsi="Book Antiqua"/>
        </w:rPr>
      </w:pPr>
      <w:r w:rsidRPr="00C81206">
        <w:rPr>
          <w:rFonts w:ascii="Book Antiqua" w:hAnsi="Book Antiqua"/>
        </w:rPr>
        <w:t>Po drugie, w sensie merytorycznym, kiedy chodzi o sens samego orzeczenia "uświęca"</w:t>
      </w:r>
      <w:r w:rsidR="00AF140F" w:rsidRPr="00C81206">
        <w:rPr>
          <w:rFonts w:ascii="Book Antiqua" w:hAnsi="Book Antiqua"/>
        </w:rPr>
        <w:t xml:space="preserve"> oraz ustalenie, co uświęca i co jest uświęcane</w:t>
      </w:r>
      <w:r w:rsidRPr="00C81206">
        <w:rPr>
          <w:rFonts w:ascii="Book Antiqua" w:hAnsi="Book Antiqua"/>
        </w:rPr>
        <w:t xml:space="preserve">. Jest ona skrótem myślowym brzemiennym w liczne niedopowiedzenia. Z jednej strony, są to luki w określeniu </w:t>
      </w:r>
      <w:r w:rsidR="006F3547" w:rsidRPr="00C81206">
        <w:rPr>
          <w:rFonts w:ascii="Book Antiqua" w:hAnsi="Book Antiqua"/>
        </w:rPr>
        <w:t xml:space="preserve">rodzaju i </w:t>
      </w:r>
      <w:r w:rsidRPr="00C81206">
        <w:rPr>
          <w:rFonts w:ascii="Book Antiqua" w:hAnsi="Book Antiqua"/>
        </w:rPr>
        <w:t xml:space="preserve">charakteru celów tudzież środków, jakich miałaby dotyczyć; z drugiej strony, potencjalnie zawarte są w niej, ale właśnie </w:t>
      </w:r>
      <w:r w:rsidRPr="00C81206">
        <w:rPr>
          <w:rFonts w:ascii="Book Antiqua" w:hAnsi="Book Antiqua"/>
          <w:i/>
        </w:rPr>
        <w:t>implicite</w:t>
      </w:r>
      <w:r w:rsidRPr="00C81206">
        <w:rPr>
          <w:rFonts w:ascii="Book Antiqua" w:hAnsi="Book Antiqua"/>
        </w:rPr>
        <w:t xml:space="preserve">, a nie </w:t>
      </w:r>
      <w:r w:rsidRPr="00C81206">
        <w:rPr>
          <w:rFonts w:ascii="Book Antiqua" w:hAnsi="Book Antiqua"/>
          <w:i/>
        </w:rPr>
        <w:t>explicite</w:t>
      </w:r>
      <w:r w:rsidRPr="00C81206">
        <w:rPr>
          <w:rFonts w:ascii="Book Antiqua" w:hAnsi="Book Antiqua"/>
        </w:rPr>
        <w:t xml:space="preserve">, alternatywne założenia dotyczące powodów i sposobów </w:t>
      </w:r>
      <w:r w:rsidR="007870D0" w:rsidRPr="00C81206">
        <w:rPr>
          <w:rFonts w:ascii="Book Antiqua" w:hAnsi="Book Antiqua"/>
        </w:rPr>
        <w:t>"uświęcania"</w:t>
      </w:r>
      <w:r w:rsidRPr="00C81206">
        <w:rPr>
          <w:rFonts w:ascii="Book Antiqua" w:hAnsi="Book Antiqua"/>
        </w:rPr>
        <w:t xml:space="preserve"> w praktycznych kalkulacjach i wyborach </w:t>
      </w:r>
      <w:r w:rsidR="007870D0" w:rsidRPr="00C81206">
        <w:rPr>
          <w:rFonts w:ascii="Book Antiqua" w:hAnsi="Book Antiqua"/>
        </w:rPr>
        <w:t xml:space="preserve">lub wyjaśnieniach </w:t>
      </w:r>
      <w:r w:rsidRPr="00C81206">
        <w:rPr>
          <w:rFonts w:ascii="Book Antiqua" w:hAnsi="Book Antiqua"/>
        </w:rPr>
        <w:t xml:space="preserve">podmiotów takich czy innych działań. </w:t>
      </w:r>
    </w:p>
    <w:p w:rsidR="0012177E" w:rsidRPr="00C81206" w:rsidRDefault="0012177E" w:rsidP="00CE2F1E">
      <w:pPr>
        <w:spacing w:before="240" w:after="120" w:line="288" w:lineRule="auto"/>
        <w:rPr>
          <w:rFonts w:ascii="Book Antiqua" w:hAnsi="Book Antiqua"/>
          <w:b/>
          <w:i/>
        </w:rPr>
      </w:pPr>
      <w:r w:rsidRPr="00C81206">
        <w:rPr>
          <w:rFonts w:ascii="Book Antiqua" w:hAnsi="Book Antiqua"/>
          <w:b/>
          <w:i/>
        </w:rPr>
        <w:t xml:space="preserve">Niewyraźny logiczno-gramatyczny status formuły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Zwróćmy najpierw uwagę na niewyraźny – wbrew pozorom (bo zwodnicza jest tu wyrazistość, sugestywność formuły) – status językowo-logiczny tego wyrażenia. A myląca jest przede wszystkim jego forma gramatyczna.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 W odbiorze "prostolinijnym" wyrażenie „cel uświęca środki” brzmi jak typowe zdanie oznajmujące, a zatem stwierdzenie faktu (jednak raczej nie pojedynczego - "zdarzyło się tak, że", lecz pewnej reguły, powtarzania się takiej zależności). Albo - co już nie jest tym samym - domniemania, że tak jest.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To jednak nie jest takie oczywiste. Owszem, można to rozumieć jako sąd opisowy, że w postępowaniu ludzkim i/lub w jego odbiorze społecznym "tak to działa". Ale czy jest to po prostu konstatacja faktu-reguły (problematyczna, o czym za chwilę), czy raczej niewyrażona formalnie składnią zdania złożonego (poprzedzonego zdaniem nadrzędnym "sądzę, że", "wydaje się, że") </w:t>
      </w:r>
      <w:r w:rsidRPr="00C81206">
        <w:rPr>
          <w:rFonts w:ascii="Book Antiqua" w:hAnsi="Book Antiqua"/>
          <w:spacing w:val="20"/>
        </w:rPr>
        <w:t>opinia</w:t>
      </w:r>
      <w:r w:rsidRPr="00C81206">
        <w:rPr>
          <w:rFonts w:ascii="Book Antiqua" w:hAnsi="Book Antiqua"/>
        </w:rPr>
        <w:t xml:space="preserve">, iż regułą społeczną jest nazwana tak zależność? Jako generalizacja (a brak określenia, czy tak jest zawsze i wszędzie, czy też niekiedy i gdzieniegdzie pociąga za sobą sugestię uogólnienia, reguły właśnie) ma słabe podstawy, choć brzmi kategorycznie.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lastRenderedPageBreak/>
        <w:t xml:space="preserve">Na marginesie zauważmy też inną zwodniczość tego trybu oznajmującego: inne są podstawy do sądów o zdarzeniach naturalnych, o czynnościach techniczno-użytkowych oraz czynnościach (odpowiednio: procedurach i rytuałach, a także tendencjach w myśleniu zbiorowym) kulturowych, konwencjonalno-symbolicznych. [Kmita, 1975] A przecież "uświęcanie" to oddziaływanie konwencjonalno-symboliczne, obliczone na określoną interpretację według umownych reguł. Cel nie uświęca środków na takiej samej zasadzie jak np. farba barwi drewno.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Można by też uznać t</w:t>
      </w:r>
      <w:r w:rsidR="007870D0" w:rsidRPr="00C81206">
        <w:rPr>
          <w:rFonts w:ascii="Book Antiqua" w:hAnsi="Book Antiqua"/>
        </w:rPr>
        <w:t>o wyrażenie</w:t>
      </w:r>
      <w:r w:rsidRPr="00C81206">
        <w:rPr>
          <w:rFonts w:ascii="Book Antiqua" w:hAnsi="Book Antiqua"/>
        </w:rPr>
        <w:t xml:space="preserve"> za skrótowe sformułowanie implikacji</w:t>
      </w:r>
      <w:r w:rsidR="007870D0" w:rsidRPr="00C81206">
        <w:rPr>
          <w:rFonts w:ascii="Book Antiqua" w:hAnsi="Book Antiqua"/>
        </w:rPr>
        <w:t xml:space="preserve"> </w:t>
      </w:r>
      <w:r w:rsidRPr="00C81206">
        <w:rPr>
          <w:rFonts w:ascii="Book Antiqua" w:hAnsi="Book Antiqua"/>
        </w:rPr>
        <w:t>(np.: "jeżeli cel jest słuszny, to i zastosowane środki są słuszne" albo: "jeżeli cel został osiągnięty, to środki, które do tego doprowadziły, są uzasadnione"). Ale to już inna jakość niż konstatacja, bo mamy tu do czynienia z rozumowaniem hipotetyczno-warunkowym</w:t>
      </w:r>
      <w:r w:rsidR="00D83111" w:rsidRPr="00C81206">
        <w:rPr>
          <w:rFonts w:ascii="Book Antiqua" w:hAnsi="Book Antiqua"/>
        </w:rPr>
        <w:t xml:space="preserve"> i normatywnym</w:t>
      </w:r>
      <w:r w:rsidRPr="00C81206">
        <w:rPr>
          <w:rFonts w:ascii="Book Antiqua" w:hAnsi="Book Antiqua"/>
        </w:rPr>
        <w:t xml:space="preserve">.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Więcej jest powodów do rozumienia omawianej formuły jako sądu normatywnego, </w:t>
      </w:r>
      <w:proofErr w:type="spellStart"/>
      <w:r w:rsidRPr="00C81206">
        <w:rPr>
          <w:rFonts w:ascii="Book Antiqua" w:hAnsi="Book Antiqua"/>
        </w:rPr>
        <w:t>ocennego</w:t>
      </w:r>
      <w:proofErr w:type="spellEnd"/>
      <w:r w:rsidRPr="00C81206">
        <w:rPr>
          <w:rFonts w:ascii="Book Antiqua" w:hAnsi="Book Antiqua"/>
        </w:rPr>
        <w:t xml:space="preserve"> lub </w:t>
      </w:r>
      <w:proofErr w:type="spellStart"/>
      <w:r w:rsidRPr="00C81206">
        <w:rPr>
          <w:rFonts w:ascii="Book Antiqua" w:hAnsi="Book Antiqua"/>
        </w:rPr>
        <w:t>aksjonormatywnego</w:t>
      </w:r>
      <w:proofErr w:type="spellEnd"/>
      <w:r w:rsidRPr="00C81206">
        <w:rPr>
          <w:rFonts w:ascii="Book Antiqua" w:hAnsi="Book Antiqua"/>
        </w:rPr>
        <w:t xml:space="preserve"> (wzorca) - o mniejszym lub większym stopniu kategoryczności. </w:t>
      </w:r>
      <w:r w:rsidR="006508AA">
        <w:rPr>
          <w:rFonts w:ascii="Book Antiqua" w:hAnsi="Book Antiqua"/>
        </w:rPr>
        <w:t xml:space="preserve">A przy tym warto mieć na uwadze subtelne różnice między ocenami, wzorcami, dyrektywami, zaleceniami </w:t>
      </w:r>
      <w:proofErr w:type="spellStart"/>
      <w:r w:rsidR="006508AA">
        <w:rPr>
          <w:rFonts w:ascii="Book Antiqua" w:hAnsi="Book Antiqua"/>
        </w:rPr>
        <w:t>optatywnymi</w:t>
      </w:r>
      <w:proofErr w:type="spellEnd"/>
      <w:r w:rsidR="006508AA">
        <w:rPr>
          <w:rFonts w:ascii="Book Antiqua" w:hAnsi="Book Antiqua"/>
        </w:rPr>
        <w:t xml:space="preserve"> i ściśle roz</w:t>
      </w:r>
      <w:r w:rsidR="00CE2F1E">
        <w:rPr>
          <w:rFonts w:ascii="Book Antiqua" w:hAnsi="Book Antiqua"/>
        </w:rPr>
        <w:t>umianymi normami. (Opałek, 1974).</w:t>
      </w:r>
      <w:r w:rsidR="006508AA">
        <w:rPr>
          <w:rFonts w:ascii="Book Antiqua" w:hAnsi="Book Antiqua"/>
        </w:rPr>
        <w:t xml:space="preserve">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Wtedy formuła „cel uświęca środki” może być rozumiana jako: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 </w:t>
      </w:r>
      <w:r w:rsidRPr="00C81206">
        <w:rPr>
          <w:rFonts w:ascii="Book Antiqua" w:hAnsi="Book Antiqua"/>
          <w:spacing w:val="20"/>
        </w:rPr>
        <w:t>ocena</w:t>
      </w:r>
      <w:r w:rsidRPr="00C81206">
        <w:rPr>
          <w:rFonts w:ascii="Book Antiqua" w:hAnsi="Book Antiqua"/>
        </w:rPr>
        <w:t xml:space="preserve"> sposobu działania, związana z niewypowiedzianym wprost założeniem o słuszności lub wręcz "świętości", a zarazem osiągnięciu celu (środki zapewniające realizację /słusznego/ celu są słuszne);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 </w:t>
      </w:r>
      <w:r w:rsidRPr="00C81206">
        <w:rPr>
          <w:rFonts w:ascii="Book Antiqua" w:hAnsi="Book Antiqua"/>
          <w:spacing w:val="20"/>
        </w:rPr>
        <w:t>postulat</w:t>
      </w:r>
      <w:r w:rsidRPr="00C81206">
        <w:rPr>
          <w:rFonts w:ascii="Book Antiqua" w:hAnsi="Book Antiqua"/>
        </w:rPr>
        <w:t xml:space="preserve"> (życzenie, oczekiwanie), którego precyzyjne wyrażenie wymagałoby uzupełnienia</w:t>
      </w:r>
      <w:r w:rsidR="007870D0" w:rsidRPr="00C81206">
        <w:rPr>
          <w:rFonts w:ascii="Book Antiqua" w:hAnsi="Book Antiqua"/>
        </w:rPr>
        <w:t>:</w:t>
      </w:r>
      <w:r w:rsidRPr="00C81206">
        <w:rPr>
          <w:rFonts w:ascii="Book Antiqua" w:hAnsi="Book Antiqua"/>
        </w:rPr>
        <w:t xml:space="preserve"> "niech cel uświęca środki";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sąd normatywny - w kategoriach logiki deontycznej (aby działanie było słuszne, środki muszą wynikać z celu lub: środki muszą być zgodne z celem</w:t>
      </w:r>
      <w:r w:rsidR="007870D0" w:rsidRPr="00C81206">
        <w:rPr>
          <w:rFonts w:ascii="Book Antiqua" w:hAnsi="Book Antiqua"/>
        </w:rPr>
        <w:t>; nawet środki konieczne wymagają uzasadnienia</w:t>
      </w:r>
      <w:r w:rsidRPr="00C81206">
        <w:rPr>
          <w:rFonts w:ascii="Book Antiqua" w:hAnsi="Book Antiqua"/>
        </w:rPr>
        <w:t xml:space="preserve">)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 zdanie „modalne” (może tak być lub nawet powinno tak być, że cel uświęca środki);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w:t>
      </w:r>
      <w:r w:rsidR="00D83111" w:rsidRPr="00C81206">
        <w:rPr>
          <w:rFonts w:ascii="Book Antiqua" w:hAnsi="Book Antiqua"/>
        </w:rPr>
        <w:t xml:space="preserve"> </w:t>
      </w:r>
      <w:r w:rsidRPr="00C81206">
        <w:rPr>
          <w:rFonts w:ascii="Book Antiqua" w:hAnsi="Book Antiqua"/>
        </w:rPr>
        <w:t>dyrektywa prakseologiczna, socjotechniczna (aby środki doprowadziły do celu, potrzebne</w:t>
      </w:r>
      <w:r w:rsidR="007870D0" w:rsidRPr="00C81206">
        <w:rPr>
          <w:rFonts w:ascii="Book Antiqua" w:hAnsi="Book Antiqua"/>
        </w:rPr>
        <w:t>, a nawet konieczne</w:t>
      </w:r>
      <w:r w:rsidRPr="00C81206">
        <w:rPr>
          <w:rFonts w:ascii="Book Antiqua" w:hAnsi="Book Antiqua"/>
        </w:rPr>
        <w:t xml:space="preserve"> jest ich "namaszczenie" lub usankcjonowanie przez cel; przez analogię do schematu: aby wykonawca mógł działać, potrzebuje upoważnienia);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 zalecenie dla służących danej sprawie interpretatorów - rzeczników, komentatorów, propagandystów (aby działanie zyskało zrozumienie - tzn. albo aprobatę, albo co najmniej wyrozumiałość, powinno być uznane za ucieleśnienie realizowanego celu lub przynajmniej za przyczynę lub gwarancję jego osiągnięcia).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W większości przypadków w grę wchodzi zależność warunkowa, a nie po prostu samoczynne, jak w lawinie, spływanie wartości celów na wartość czy zasadność środków. </w:t>
      </w:r>
    </w:p>
    <w:p w:rsidR="0012177E" w:rsidRPr="00C81206" w:rsidRDefault="0012177E" w:rsidP="0012177E">
      <w:pPr>
        <w:spacing w:after="0" w:line="288" w:lineRule="auto"/>
        <w:ind w:firstLine="284"/>
        <w:jc w:val="both"/>
        <w:rPr>
          <w:rFonts w:ascii="Book Antiqua" w:hAnsi="Book Antiqua"/>
        </w:rPr>
      </w:pPr>
      <w:r w:rsidRPr="00C81206">
        <w:rPr>
          <w:rFonts w:ascii="Book Antiqua" w:hAnsi="Book Antiqua"/>
        </w:rPr>
        <w:t xml:space="preserve">Nie od rzeczy też będzie pamiętać o różnicy między sytuacją, gdy formuła "cel uświęca środki" jest stałą maksymą postępowania polityka lub przywódcy, menadżera, kapłana w roli </w:t>
      </w:r>
      <w:proofErr w:type="spellStart"/>
      <w:r w:rsidRPr="00C81206">
        <w:rPr>
          <w:rFonts w:ascii="Book Antiqua" w:hAnsi="Book Antiqua"/>
        </w:rPr>
        <w:t>parapolitycznej</w:t>
      </w:r>
      <w:proofErr w:type="spellEnd"/>
      <w:r w:rsidRPr="00C81206">
        <w:rPr>
          <w:rFonts w:ascii="Book Antiqua" w:hAnsi="Book Antiqua"/>
        </w:rPr>
        <w:t xml:space="preserve">, sytuacją, gdy przywoływana jest </w:t>
      </w:r>
      <w:r w:rsidRPr="00C81206">
        <w:rPr>
          <w:rFonts w:ascii="Book Antiqua" w:hAnsi="Book Antiqua"/>
          <w:i/>
        </w:rPr>
        <w:t>ad hoc</w:t>
      </w:r>
      <w:r w:rsidRPr="00C81206">
        <w:rPr>
          <w:rFonts w:ascii="Book Antiqua" w:hAnsi="Book Antiqua"/>
        </w:rPr>
        <w:t xml:space="preserve"> jako doraźne i wykrętne uzasadnienie słuszności działań kwestionowanych ze względu na zastosowane środki, oraz sytuacją, gdy formuła ta przyświeca np. beneficjentom współczesnym lub beneficjentom-spadkobiercom podmiotu działającego makiawelicznie. </w:t>
      </w:r>
    </w:p>
    <w:p w:rsidR="00A06AB9" w:rsidRPr="00C81206" w:rsidRDefault="0012177E" w:rsidP="00CE2F1E">
      <w:pPr>
        <w:spacing w:before="240" w:after="240" w:line="288" w:lineRule="auto"/>
        <w:ind w:firstLine="284"/>
        <w:rPr>
          <w:rFonts w:ascii="Book Antiqua" w:hAnsi="Book Antiqua"/>
          <w:b/>
          <w:i/>
        </w:rPr>
      </w:pPr>
      <w:r w:rsidRPr="00C81206">
        <w:rPr>
          <w:rFonts w:ascii="Book Antiqua" w:hAnsi="Book Antiqua"/>
          <w:b/>
          <w:i/>
        </w:rPr>
        <w:t>K</w:t>
      </w:r>
      <w:r w:rsidR="00210AE9" w:rsidRPr="00C81206">
        <w:rPr>
          <w:rFonts w:ascii="Book Antiqua" w:hAnsi="Book Antiqua"/>
          <w:b/>
          <w:i/>
        </w:rPr>
        <w:t>wantyfikator</w:t>
      </w:r>
      <w:r w:rsidRPr="00C81206">
        <w:rPr>
          <w:rFonts w:ascii="Book Antiqua" w:hAnsi="Book Antiqua"/>
          <w:b/>
          <w:i/>
        </w:rPr>
        <w:t>y</w:t>
      </w:r>
      <w:r w:rsidR="00054602" w:rsidRPr="00C81206">
        <w:rPr>
          <w:rFonts w:ascii="Book Antiqua" w:hAnsi="Book Antiqua"/>
          <w:b/>
          <w:i/>
        </w:rPr>
        <w:t xml:space="preserve"> </w:t>
      </w:r>
      <w:r w:rsidR="00210AE9" w:rsidRPr="00C81206">
        <w:rPr>
          <w:rFonts w:ascii="Book Antiqua" w:hAnsi="Book Antiqua"/>
          <w:b/>
          <w:i/>
        </w:rPr>
        <w:t xml:space="preserve"> </w:t>
      </w:r>
    </w:p>
    <w:p w:rsidR="00054602" w:rsidRPr="00C81206" w:rsidRDefault="006F3547" w:rsidP="00210AE9">
      <w:pPr>
        <w:spacing w:after="0" w:line="288" w:lineRule="auto"/>
        <w:ind w:firstLine="284"/>
        <w:jc w:val="both"/>
        <w:rPr>
          <w:rFonts w:ascii="Book Antiqua" w:hAnsi="Book Antiqua"/>
        </w:rPr>
      </w:pPr>
      <w:r w:rsidRPr="00C81206">
        <w:rPr>
          <w:rFonts w:ascii="Book Antiqua" w:hAnsi="Book Antiqua"/>
        </w:rPr>
        <w:lastRenderedPageBreak/>
        <w:t>Kiedy dosłownie powtarzamy zdanie "cel uświęca środki", to na ogół bezwiednie, bez zastanowienia</w:t>
      </w:r>
      <w:r w:rsidR="00210AE9" w:rsidRPr="00C81206">
        <w:rPr>
          <w:rFonts w:ascii="Book Antiqua" w:hAnsi="Book Antiqua"/>
        </w:rPr>
        <w:t xml:space="preserve"> pomijamy szczególne kryterium kwalifikacyjne</w:t>
      </w:r>
      <w:r w:rsidR="00054602" w:rsidRPr="00C81206">
        <w:rPr>
          <w:rFonts w:ascii="Book Antiqua" w:hAnsi="Book Antiqua"/>
        </w:rPr>
        <w:t xml:space="preserve"> zdania</w:t>
      </w:r>
      <w:r w:rsidR="00210AE9" w:rsidRPr="00C81206">
        <w:rPr>
          <w:rFonts w:ascii="Book Antiqua" w:hAnsi="Book Antiqua"/>
        </w:rPr>
        <w:t xml:space="preserve">, na jakie zawsze uczulony być musi logik i metodolog - a mianowicie kwestię </w:t>
      </w:r>
      <w:r w:rsidR="00210AE9" w:rsidRPr="00C81206">
        <w:rPr>
          <w:rFonts w:ascii="Book Antiqua" w:hAnsi="Book Antiqua"/>
          <w:spacing w:val="20"/>
        </w:rPr>
        <w:t>kwantyfikatora</w:t>
      </w:r>
      <w:r w:rsidR="00210AE9" w:rsidRPr="00C81206">
        <w:rPr>
          <w:rFonts w:ascii="Book Antiqua" w:hAnsi="Book Antiqua"/>
        </w:rPr>
        <w:t xml:space="preserve">. </w:t>
      </w:r>
    </w:p>
    <w:p w:rsidR="00210AE9" w:rsidRPr="00C81206" w:rsidRDefault="00210AE9" w:rsidP="00210AE9">
      <w:pPr>
        <w:spacing w:after="0" w:line="288" w:lineRule="auto"/>
        <w:ind w:firstLine="284"/>
        <w:jc w:val="both"/>
        <w:rPr>
          <w:rFonts w:ascii="Book Antiqua" w:hAnsi="Book Antiqua"/>
        </w:rPr>
      </w:pPr>
      <w:r w:rsidRPr="00C81206">
        <w:rPr>
          <w:rFonts w:ascii="Book Antiqua" w:hAnsi="Book Antiqua"/>
        </w:rPr>
        <w:t>Zdanie "cel uświęca środki" powielane w tej obiegowej skrótowej wersji (a tak jest nawet w licznych komentarzach krytycznych) nie jest opatrzone kwantyfikatorem - dużym lub małym. Tak więc ta stereotypowo powtarzana popularna formuła zawiera niedopowiedzenie, czy każdy, dowolny cel zawsze "uświęca" dowolne środki zapewniające jego urzeczywistnienie, czy też zasada ta odnosi się jedynie albo głównie do szczególnego rodzaju celów (wysuwanych i realizowanych w służbie wielkich idei, dla dobra jakiejś wspólnoty albo w imię racji stanu), co jakościowo zmieniałoby również moralną ocenę samej w sobie tej zasady. Na ten niuans  słusznie</w:t>
      </w:r>
      <w:r w:rsidR="00CE2F1E">
        <w:rPr>
          <w:rFonts w:ascii="Book Antiqua" w:hAnsi="Book Antiqua"/>
        </w:rPr>
        <w:t xml:space="preserve"> zwróci</w:t>
      </w:r>
      <w:r w:rsidR="004C7AB4">
        <w:rPr>
          <w:rFonts w:ascii="Book Antiqua" w:hAnsi="Book Antiqua"/>
        </w:rPr>
        <w:t xml:space="preserve">ł uwagę Stanisław </w:t>
      </w:r>
      <w:proofErr w:type="spellStart"/>
      <w:r w:rsidR="004C7AB4">
        <w:rPr>
          <w:rFonts w:ascii="Book Antiqua" w:hAnsi="Book Antiqua"/>
        </w:rPr>
        <w:t>Mocek</w:t>
      </w:r>
      <w:proofErr w:type="spellEnd"/>
      <w:r w:rsidR="004C7AB4">
        <w:rPr>
          <w:rFonts w:ascii="Book Antiqua" w:hAnsi="Book Antiqua"/>
        </w:rPr>
        <w:t xml:space="preserve"> (</w:t>
      </w:r>
      <w:r w:rsidR="00CE2F1E">
        <w:rPr>
          <w:rFonts w:ascii="Book Antiqua" w:hAnsi="Book Antiqua"/>
        </w:rPr>
        <w:t>1997, s. 16)</w:t>
      </w:r>
      <w:r w:rsidRPr="00C81206">
        <w:rPr>
          <w:rFonts w:ascii="Book Antiqua" w:hAnsi="Book Antiqua"/>
        </w:rPr>
        <w:t xml:space="preserve">, a wcześniej Henryk </w:t>
      </w:r>
      <w:proofErr w:type="spellStart"/>
      <w:r w:rsidRPr="00C81206">
        <w:rPr>
          <w:rFonts w:ascii="Book Antiqua" w:hAnsi="Book Antiqua"/>
        </w:rPr>
        <w:t>Elzenberg</w:t>
      </w:r>
      <w:proofErr w:type="spellEnd"/>
      <w:r w:rsidRPr="00C81206">
        <w:rPr>
          <w:rFonts w:ascii="Book Antiqua" w:hAnsi="Book Antiqua"/>
        </w:rPr>
        <w:t>, wykazując nietożsamość makiawelizmu z jego maksymą "cel uświęca środki" ze skrajnym  im</w:t>
      </w:r>
      <w:r w:rsidR="00CE2F1E">
        <w:rPr>
          <w:rFonts w:ascii="Book Antiqua" w:hAnsi="Book Antiqua"/>
        </w:rPr>
        <w:t>moralizmem czy też amoralizmem (1991,</w:t>
      </w:r>
      <w:r w:rsidRPr="00C81206">
        <w:rPr>
          <w:rFonts w:ascii="Book Antiqua" w:hAnsi="Book Antiqua"/>
        </w:rPr>
        <w:t xml:space="preserve"> </w:t>
      </w:r>
      <w:r w:rsidR="00CE2F1E">
        <w:rPr>
          <w:rFonts w:ascii="Book Antiqua" w:hAnsi="Book Antiqua"/>
        </w:rPr>
        <w:t>ss. 371-372)</w:t>
      </w:r>
      <w:r w:rsidRPr="00C81206">
        <w:rPr>
          <w:rFonts w:ascii="Book Antiqua" w:hAnsi="Book Antiqua"/>
        </w:rPr>
        <w:t xml:space="preserve">. Gdyby pedantycznie zastosować do omawianej formuły kryteria logiczno-metodologiczne, to - biorąc pod uwagę tryb oznajmujący oraz właśnie brak kwantyfikatora - należałoby uznać ją za przypadek </w:t>
      </w:r>
      <w:r w:rsidR="00054602" w:rsidRPr="00C81206">
        <w:rPr>
          <w:rFonts w:ascii="Book Antiqua" w:hAnsi="Book Antiqua"/>
        </w:rPr>
        <w:t xml:space="preserve"> </w:t>
      </w:r>
      <w:r w:rsidRPr="00C81206">
        <w:rPr>
          <w:rFonts w:ascii="Book Antiqua" w:hAnsi="Book Antiqua"/>
          <w:spacing w:val="20"/>
        </w:rPr>
        <w:t>zdania eliptycznego</w:t>
      </w:r>
      <w:r w:rsidRPr="00C81206">
        <w:rPr>
          <w:rFonts w:ascii="Book Antiqua" w:hAnsi="Book Antiqua"/>
        </w:rPr>
        <w:t xml:space="preserve">. </w:t>
      </w:r>
      <w:r w:rsidR="00054602" w:rsidRPr="00C81206">
        <w:rPr>
          <w:rFonts w:ascii="Book Antiqua" w:hAnsi="Book Antiqua"/>
        </w:rPr>
        <w:t>A więc z</w:t>
      </w:r>
      <w:r w:rsidRPr="00C81206">
        <w:rPr>
          <w:rFonts w:ascii="Book Antiqua" w:hAnsi="Book Antiqua"/>
        </w:rPr>
        <w:t>dania ułomnego z punktu widzenia jego wartości poznawczej</w:t>
      </w:r>
      <w:r w:rsidR="00054602" w:rsidRPr="00C81206">
        <w:rPr>
          <w:rFonts w:ascii="Book Antiqua" w:hAnsi="Book Antiqua"/>
        </w:rPr>
        <w:t xml:space="preserve"> (gdy chodzi o zdania w sensie</w:t>
      </w:r>
      <w:r w:rsidR="007870D0" w:rsidRPr="00C81206">
        <w:rPr>
          <w:rFonts w:ascii="Book Antiqua" w:hAnsi="Book Antiqua"/>
        </w:rPr>
        <w:t xml:space="preserve"> klasycznej</w:t>
      </w:r>
      <w:r w:rsidR="00054602" w:rsidRPr="00C81206">
        <w:rPr>
          <w:rFonts w:ascii="Book Antiqua" w:hAnsi="Book Antiqua"/>
        </w:rPr>
        <w:t xml:space="preserve"> logiki formalnej)</w:t>
      </w:r>
      <w:r w:rsidRPr="00C81206">
        <w:rPr>
          <w:rFonts w:ascii="Book Antiqua" w:hAnsi="Book Antiqua"/>
        </w:rPr>
        <w:t xml:space="preserve">, lecz ułomnego również na gruncie logiki deontycznej. </w:t>
      </w:r>
    </w:p>
    <w:p w:rsidR="00210AE9" w:rsidRPr="00C81206" w:rsidRDefault="00210AE9" w:rsidP="00210AE9">
      <w:pPr>
        <w:spacing w:after="0" w:line="288" w:lineRule="auto"/>
        <w:ind w:firstLine="284"/>
        <w:jc w:val="both"/>
        <w:rPr>
          <w:rFonts w:ascii="Book Antiqua" w:hAnsi="Book Antiqua"/>
        </w:rPr>
      </w:pPr>
      <w:r w:rsidRPr="00C81206">
        <w:rPr>
          <w:rFonts w:ascii="Book Antiqua" w:hAnsi="Book Antiqua"/>
        </w:rPr>
        <w:t>To jednak oczywiście nie jest przypadkiem, że formuła "cel uświęca środki" zrobiła karierę właśnie w tej postaci, opartej na niedopowiedzeniu, jako formuła - nazwijmy to tak przez analogię do prawniczej kwalifikacji norm uznaniowych - "blankietowa"</w:t>
      </w:r>
      <w:r w:rsidR="007870D0" w:rsidRPr="00C81206">
        <w:rPr>
          <w:rFonts w:ascii="Book Antiqua" w:hAnsi="Book Antiqua"/>
        </w:rPr>
        <w:t xml:space="preserve">. Bowiem </w:t>
      </w:r>
      <w:r w:rsidRPr="00C81206">
        <w:rPr>
          <w:rFonts w:ascii="Book Antiqua" w:hAnsi="Book Antiqua"/>
        </w:rPr>
        <w:t>zakłada</w:t>
      </w:r>
      <w:r w:rsidR="007870D0" w:rsidRPr="00C81206">
        <w:rPr>
          <w:rFonts w:ascii="Book Antiqua" w:hAnsi="Book Antiqua"/>
        </w:rPr>
        <w:t xml:space="preserve"> się w niej</w:t>
      </w:r>
      <w:r w:rsidRPr="00C81206">
        <w:rPr>
          <w:rFonts w:ascii="Book Antiqua" w:hAnsi="Book Antiqua"/>
        </w:rPr>
        <w:t xml:space="preserve"> </w:t>
      </w:r>
      <w:r w:rsidR="007870D0" w:rsidRPr="00C81206">
        <w:rPr>
          <w:rFonts w:ascii="Book Antiqua" w:hAnsi="Book Antiqua"/>
        </w:rPr>
        <w:t>(ku wygodzie</w:t>
      </w:r>
      <w:r w:rsidRPr="00C81206">
        <w:rPr>
          <w:rFonts w:ascii="Book Antiqua" w:hAnsi="Book Antiqua"/>
        </w:rPr>
        <w:t xml:space="preserve"> podmiotów ja przywołujących</w:t>
      </w:r>
      <w:r w:rsidR="007870D0" w:rsidRPr="00C81206">
        <w:rPr>
          <w:rFonts w:ascii="Book Antiqua" w:hAnsi="Book Antiqua"/>
        </w:rPr>
        <w:t>)</w:t>
      </w:r>
      <w:r w:rsidRPr="00C81206">
        <w:rPr>
          <w:rFonts w:ascii="Book Antiqua" w:hAnsi="Book Antiqua"/>
        </w:rPr>
        <w:t xml:space="preserve"> - swoiste upoważnienie </w:t>
      </w:r>
      <w:r w:rsidRPr="00C81206">
        <w:rPr>
          <w:rFonts w:ascii="Book Antiqua" w:hAnsi="Book Antiqua"/>
          <w:i/>
        </w:rPr>
        <w:t>in blanco</w:t>
      </w:r>
      <w:r w:rsidRPr="00C81206">
        <w:rPr>
          <w:rFonts w:ascii="Book Antiqua" w:hAnsi="Book Antiqua"/>
        </w:rPr>
        <w:t xml:space="preserve"> do dowolnego wyboru środków, podyktowanego jedynie względami zagwarantowanej skuteczności działania. W tym blankietowym rozumieniu jest wygodna i wręcz kusząca dla polityków lub </w:t>
      </w:r>
      <w:proofErr w:type="spellStart"/>
      <w:r w:rsidRPr="00C81206">
        <w:rPr>
          <w:rFonts w:ascii="Book Antiqua" w:hAnsi="Book Antiqua"/>
        </w:rPr>
        <w:t>pseudopolityków</w:t>
      </w:r>
      <w:proofErr w:type="spellEnd"/>
      <w:r w:rsidRPr="00C81206">
        <w:rPr>
          <w:rFonts w:ascii="Book Antiqua" w:hAnsi="Book Antiqua"/>
        </w:rPr>
        <w:t>, kapłanów, menadżerów, wojskowych, szpiegów i innych, skłonnych do fetyszyzacji skuteczności swego działania</w:t>
      </w:r>
      <w:r w:rsidR="007870D0" w:rsidRPr="00C81206">
        <w:rPr>
          <w:rFonts w:ascii="Book Antiqua" w:hAnsi="Book Antiqua"/>
        </w:rPr>
        <w:t xml:space="preserve">. A skłonni są do tego zarówno </w:t>
      </w:r>
      <w:r w:rsidRPr="00C81206">
        <w:rPr>
          <w:rFonts w:ascii="Book Antiqua" w:hAnsi="Book Antiqua"/>
        </w:rPr>
        <w:t xml:space="preserve"> </w:t>
      </w:r>
      <w:r w:rsidR="004A4A97" w:rsidRPr="00C81206">
        <w:rPr>
          <w:rFonts w:ascii="Book Antiqua" w:hAnsi="Book Antiqua"/>
        </w:rPr>
        <w:t xml:space="preserve">w przekonaniu o </w:t>
      </w:r>
      <w:r w:rsidRPr="00C81206">
        <w:rPr>
          <w:rFonts w:ascii="Book Antiqua" w:hAnsi="Book Antiqua"/>
        </w:rPr>
        <w:t>oczywistej słuszności celu</w:t>
      </w:r>
      <w:r w:rsidR="004A4A97" w:rsidRPr="00C81206">
        <w:rPr>
          <w:rFonts w:ascii="Book Antiqua" w:hAnsi="Book Antiqua"/>
        </w:rPr>
        <w:t>, jak i</w:t>
      </w:r>
      <w:r w:rsidRPr="00C81206">
        <w:rPr>
          <w:rFonts w:ascii="Book Antiqua" w:hAnsi="Book Antiqua"/>
        </w:rPr>
        <w:t xml:space="preserve"> w rezultacie własnego relatywizmu moralnego i ideowego, a niekiedy nawet cynizmu. Natomiast jest ona zawsze problematyczna dla tych uczestników życia publicznego, którzy dostrzegają poważne i zasadnicze dylematy moralne tudzież ideowe w zderzeniu wymogów pryncypialności z przesłankami i pokusami skuteczności działania. </w:t>
      </w:r>
    </w:p>
    <w:p w:rsidR="004A4A97" w:rsidRPr="00C81206" w:rsidRDefault="00FC63BC" w:rsidP="00FC63BC">
      <w:pPr>
        <w:spacing w:before="120" w:after="120" w:line="288" w:lineRule="auto"/>
        <w:jc w:val="center"/>
        <w:rPr>
          <w:rFonts w:ascii="Book Antiqua" w:hAnsi="Book Antiqua"/>
        </w:rPr>
      </w:pPr>
      <w:r w:rsidRPr="00C81206">
        <w:rPr>
          <w:rFonts w:ascii="Book Antiqua" w:hAnsi="Book Antiqua"/>
        </w:rPr>
        <w:t>*</w:t>
      </w:r>
    </w:p>
    <w:p w:rsidR="00FC63BC" w:rsidRPr="00C81206" w:rsidRDefault="00FC63BC" w:rsidP="007260C6">
      <w:pPr>
        <w:spacing w:after="0" w:line="288" w:lineRule="auto"/>
        <w:ind w:firstLine="284"/>
        <w:jc w:val="both"/>
        <w:rPr>
          <w:rFonts w:ascii="Book Antiqua" w:hAnsi="Book Antiqua"/>
        </w:rPr>
      </w:pPr>
      <w:r w:rsidRPr="00C81206">
        <w:rPr>
          <w:rFonts w:ascii="Book Antiqua" w:hAnsi="Book Antiqua"/>
        </w:rPr>
        <w:t xml:space="preserve">Rzecz jasna jednak, te subtelności logiczno-gramatycznego statusu omawianej formuły (konstatacja, </w:t>
      </w:r>
      <w:proofErr w:type="spellStart"/>
      <w:r w:rsidRPr="00C81206">
        <w:rPr>
          <w:rFonts w:ascii="Book Antiqua" w:hAnsi="Book Antiqua"/>
        </w:rPr>
        <w:t>metanorma</w:t>
      </w:r>
      <w:proofErr w:type="spellEnd"/>
      <w:r w:rsidRPr="00C81206">
        <w:rPr>
          <w:rFonts w:ascii="Book Antiqua" w:hAnsi="Book Antiqua"/>
        </w:rPr>
        <w:t xml:space="preserve">, postulat?) istotne są tylko dla teoretyków moralności, polityki, socjotechniki, może jeszcze dla pedagogów-praktyków czy psychoterapeutów (choć chyba niewielu polityków odczuwa potrzebę skorzystania z ich pomocy), natomiast na poziomie świadomości potocznej nikomu nie zaprzątają głowy. W potocznych przemyśleniach nad tą formułą przedmiotem fascynacji pozostaje jedynie pytanie, czy rzeczywiście tak jest, jak ona brzmi - a więc, czy na pewno dowolne sposoby i środki działania mogą być wytłumaczone, usprawiedliwione, rozgrzeszone albo "amnestionowane" ze względu na cel jako rację wyższą.  </w:t>
      </w:r>
    </w:p>
    <w:p w:rsidR="00FC63BC" w:rsidRPr="00C81206" w:rsidRDefault="00FC63BC" w:rsidP="00CE2F1E">
      <w:pPr>
        <w:spacing w:before="240" w:after="240"/>
        <w:rPr>
          <w:rFonts w:ascii="Book Antiqua" w:hAnsi="Book Antiqua"/>
          <w:b/>
        </w:rPr>
      </w:pPr>
      <w:r w:rsidRPr="00C81206">
        <w:rPr>
          <w:rFonts w:ascii="Book Antiqua" w:hAnsi="Book Antiqua"/>
          <w:b/>
        </w:rPr>
        <w:lastRenderedPageBreak/>
        <w:t xml:space="preserve">2. Niedopowiedzenia merytoryczne </w:t>
      </w:r>
    </w:p>
    <w:p w:rsidR="00FC63BC" w:rsidRPr="00C81206" w:rsidRDefault="00054602" w:rsidP="00054602">
      <w:pPr>
        <w:spacing w:before="240" w:after="240" w:line="288" w:lineRule="auto"/>
        <w:ind w:firstLine="284"/>
        <w:jc w:val="both"/>
        <w:rPr>
          <w:rFonts w:ascii="Book Antiqua" w:hAnsi="Book Antiqua"/>
        </w:rPr>
      </w:pPr>
      <w:r w:rsidRPr="00C81206">
        <w:rPr>
          <w:rFonts w:ascii="Book Antiqua" w:hAnsi="Book Antiqua"/>
        </w:rPr>
        <w:t xml:space="preserve">"Goła" formuła </w:t>
      </w:r>
      <w:r w:rsidRPr="00C81206">
        <w:rPr>
          <w:rFonts w:ascii="Book Antiqua" w:hAnsi="Book Antiqua"/>
          <w:i/>
        </w:rPr>
        <w:t>cel uświęca środki</w:t>
      </w:r>
      <w:r w:rsidRPr="00C81206">
        <w:rPr>
          <w:rFonts w:ascii="Book Antiqua" w:hAnsi="Book Antiqua"/>
        </w:rPr>
        <w:t xml:space="preserve"> zawieszona jest w próżni, pozostaje abstrakcją jałową. I jałowe też są jej analizy oraz krytyki, jeśli podejmowane są w oderwaniu od okoliczności społeczno-historycznych, tożsamości i samookreślenia podmiotów działających, charakteru stosunków pomiędzy nimi i układu sił. Niewiele wart, jedynie banalny, jest taki schemat, jeśli stosuje się go zupełnie identycznie, jak szablon, i do Adolfa Hitlera, i do jezuitów w XVI-XVII wieku, i do Lenina, i do technokratów w wielkich korporacjach, i do trenerów stawiających na doping. </w:t>
      </w:r>
    </w:p>
    <w:p w:rsidR="00284781" w:rsidRPr="00C81206" w:rsidRDefault="00284781" w:rsidP="00CE2F1E">
      <w:pPr>
        <w:spacing w:before="240" w:after="240" w:line="288" w:lineRule="auto"/>
        <w:ind w:firstLine="284"/>
        <w:rPr>
          <w:rFonts w:ascii="Book Antiqua" w:hAnsi="Book Antiqua"/>
          <w:b/>
          <w:i/>
        </w:rPr>
      </w:pPr>
      <w:r w:rsidRPr="00C81206">
        <w:rPr>
          <w:rFonts w:ascii="Book Antiqua" w:hAnsi="Book Antiqua"/>
          <w:b/>
          <w:i/>
        </w:rPr>
        <w:t xml:space="preserve">Niedopowiedzenia w kwestii okoliczności (kiedy, gdzie) </w:t>
      </w:r>
      <w:r w:rsidR="0029246B" w:rsidRPr="00C81206">
        <w:rPr>
          <w:rFonts w:ascii="Book Antiqua" w:hAnsi="Book Antiqua"/>
          <w:b/>
          <w:i/>
        </w:rPr>
        <w:t xml:space="preserve"> </w:t>
      </w:r>
    </w:p>
    <w:p w:rsidR="00284781" w:rsidRPr="00C81206" w:rsidRDefault="00284781" w:rsidP="007260C6">
      <w:pPr>
        <w:spacing w:after="0" w:line="288" w:lineRule="auto"/>
        <w:ind w:firstLine="284"/>
        <w:jc w:val="both"/>
        <w:rPr>
          <w:rFonts w:ascii="Book Antiqua" w:hAnsi="Book Antiqua"/>
        </w:rPr>
      </w:pPr>
      <w:r w:rsidRPr="00C81206">
        <w:rPr>
          <w:rFonts w:ascii="Book Antiqua" w:hAnsi="Book Antiqua"/>
        </w:rPr>
        <w:t>Formuła ta ma sens nie w każdych okolicznościach, lecz dopiero wtedy, gdy pewnym zamiarom, przewidywaniom i decyzjom lub działaniom już podjętym towarzyszą wątpliwości i opory</w:t>
      </w:r>
      <w:r w:rsidR="00CE2F1E">
        <w:rPr>
          <w:rFonts w:ascii="Book Antiqua" w:hAnsi="Book Antiqua"/>
        </w:rPr>
        <w:t xml:space="preserve"> (</w:t>
      </w:r>
      <w:r w:rsidR="00C81206" w:rsidRPr="00C81206">
        <w:rPr>
          <w:rFonts w:ascii="Book Antiqua" w:hAnsi="Book Antiqua"/>
        </w:rPr>
        <w:t>Niemcz</w:t>
      </w:r>
      <w:r w:rsidR="00CE2F1E">
        <w:rPr>
          <w:rFonts w:ascii="Book Antiqua" w:hAnsi="Book Antiqua"/>
        </w:rPr>
        <w:t>yk, 2015)</w:t>
      </w:r>
      <w:r w:rsidR="00191233" w:rsidRPr="00C81206">
        <w:rPr>
          <w:rFonts w:ascii="Book Antiqua" w:hAnsi="Book Antiqua"/>
        </w:rPr>
        <w:t>. Wątpliwości lub opory</w:t>
      </w:r>
      <w:r w:rsidRPr="00C81206">
        <w:rPr>
          <w:rFonts w:ascii="Book Antiqua" w:hAnsi="Book Antiqua"/>
        </w:rPr>
        <w:t xml:space="preserve"> samego sprawcy działania, </w:t>
      </w:r>
      <w:r w:rsidR="00191233" w:rsidRPr="00C81206">
        <w:rPr>
          <w:rFonts w:ascii="Book Antiqua" w:hAnsi="Book Antiqua"/>
        </w:rPr>
        <w:t xml:space="preserve">zastrzeżenia lub sprzeciwy w </w:t>
      </w:r>
      <w:r w:rsidRPr="00C81206">
        <w:rPr>
          <w:rFonts w:ascii="Book Antiqua" w:hAnsi="Book Antiqua"/>
        </w:rPr>
        <w:t>jego otoczeni</w:t>
      </w:r>
      <w:r w:rsidR="00191233" w:rsidRPr="00C81206">
        <w:rPr>
          <w:rFonts w:ascii="Book Antiqua" w:hAnsi="Book Antiqua"/>
        </w:rPr>
        <w:t>u</w:t>
      </w:r>
      <w:r w:rsidRPr="00C81206">
        <w:rPr>
          <w:rFonts w:ascii="Book Antiqua" w:hAnsi="Book Antiqua"/>
        </w:rPr>
        <w:t xml:space="preserve"> (w tym także - </w:t>
      </w:r>
      <w:r w:rsidR="00191233" w:rsidRPr="00C81206">
        <w:rPr>
          <w:rFonts w:ascii="Book Antiqua" w:hAnsi="Book Antiqua"/>
        </w:rPr>
        <w:t xml:space="preserve">w kręgu </w:t>
      </w:r>
      <w:r w:rsidRPr="00C81206">
        <w:rPr>
          <w:rFonts w:ascii="Book Antiqua" w:hAnsi="Book Antiqua"/>
        </w:rPr>
        <w:t xml:space="preserve">jego </w:t>
      </w:r>
      <w:r w:rsidR="00191233" w:rsidRPr="00C81206">
        <w:rPr>
          <w:rFonts w:ascii="Book Antiqua" w:hAnsi="Book Antiqua"/>
        </w:rPr>
        <w:t xml:space="preserve">własnych </w:t>
      </w:r>
      <w:r w:rsidRPr="00C81206">
        <w:rPr>
          <w:rFonts w:ascii="Book Antiqua" w:hAnsi="Book Antiqua"/>
        </w:rPr>
        <w:t xml:space="preserve">zwolenników lub podwładnych) i oczywiście </w:t>
      </w:r>
      <w:r w:rsidR="004A4A97" w:rsidRPr="00C81206">
        <w:rPr>
          <w:rFonts w:ascii="Book Antiqua" w:hAnsi="Book Antiqua"/>
        </w:rPr>
        <w:t xml:space="preserve">ze strony </w:t>
      </w:r>
      <w:r w:rsidRPr="00C81206">
        <w:rPr>
          <w:rFonts w:ascii="Book Antiqua" w:hAnsi="Book Antiqua"/>
        </w:rPr>
        <w:t>tych, których działanie dotyczy ze względu na korzyści lub szkody, jakie</w:t>
      </w:r>
      <w:r w:rsidR="00191233" w:rsidRPr="00C81206">
        <w:rPr>
          <w:rFonts w:ascii="Book Antiqua" w:hAnsi="Book Antiqua"/>
        </w:rPr>
        <w:t xml:space="preserve"> to działanie </w:t>
      </w:r>
      <w:r w:rsidRPr="00C81206">
        <w:rPr>
          <w:rFonts w:ascii="Book Antiqua" w:hAnsi="Book Antiqua"/>
        </w:rPr>
        <w:t>może</w:t>
      </w:r>
      <w:r w:rsidR="00191233" w:rsidRPr="00C81206">
        <w:rPr>
          <w:rFonts w:ascii="Book Antiqua" w:hAnsi="Book Antiqua"/>
        </w:rPr>
        <w:t xml:space="preserve"> im</w:t>
      </w:r>
      <w:r w:rsidRPr="00C81206">
        <w:rPr>
          <w:rFonts w:ascii="Book Antiqua" w:hAnsi="Book Antiqua"/>
        </w:rPr>
        <w:t xml:space="preserve"> przynieść. Przywoływana jest albo </w:t>
      </w:r>
      <w:r w:rsidRPr="00C81206">
        <w:rPr>
          <w:rFonts w:ascii="Book Antiqua" w:hAnsi="Book Antiqua"/>
          <w:spacing w:val="20"/>
        </w:rPr>
        <w:t>przed</w:t>
      </w:r>
      <w:r w:rsidRPr="00C81206">
        <w:rPr>
          <w:rFonts w:ascii="Book Antiqua" w:hAnsi="Book Antiqua"/>
        </w:rPr>
        <w:t xml:space="preserve"> podjęciem decyzji problematycznej moralnie lub ideologicznie czy prawnie, albo </w:t>
      </w:r>
      <w:r w:rsidRPr="00C81206">
        <w:rPr>
          <w:rFonts w:ascii="Book Antiqua" w:hAnsi="Book Antiqua"/>
          <w:spacing w:val="20"/>
        </w:rPr>
        <w:t>w trakcie</w:t>
      </w:r>
      <w:r w:rsidRPr="00C81206">
        <w:rPr>
          <w:rFonts w:ascii="Book Antiqua" w:hAnsi="Book Antiqua"/>
        </w:rPr>
        <w:t xml:space="preserve"> działania problematycznego budzącego opór i wątpliwości nie tylko w otoczeniu, ale i w samym zespole działającym lub wspólnocie, której dane działanie ma służyć, albo - wreszcie - </w:t>
      </w:r>
      <w:r w:rsidRPr="00C81206">
        <w:rPr>
          <w:rFonts w:ascii="Book Antiqua" w:hAnsi="Book Antiqua"/>
          <w:i/>
        </w:rPr>
        <w:t>post factum</w:t>
      </w:r>
      <w:r w:rsidRPr="00C81206">
        <w:rPr>
          <w:rFonts w:ascii="Book Antiqua" w:hAnsi="Book Antiqua"/>
        </w:rPr>
        <w:t xml:space="preserve">, gdy działanie już wykonane (ze znanym rezultatem i kosztem nie tylko materialnym, ale i symbolicznym, aksjologicznym) jest przedmiotem wątpliwości, kontrowersji, tym bardziej - protestów, oburzenia, potępienia. </w:t>
      </w:r>
      <w:r w:rsidR="00773F77" w:rsidRPr="00C81206">
        <w:rPr>
          <w:rFonts w:ascii="Book Antiqua" w:hAnsi="Book Antiqua"/>
        </w:rPr>
        <w:t xml:space="preserve"> </w:t>
      </w:r>
      <w:r w:rsidR="00B95B4A" w:rsidRPr="00C81206">
        <w:rPr>
          <w:rFonts w:ascii="Book Antiqua" w:hAnsi="Book Antiqua"/>
        </w:rPr>
        <w:t xml:space="preserve"> </w:t>
      </w:r>
    </w:p>
    <w:p w:rsidR="00284781" w:rsidRPr="00C81206" w:rsidRDefault="00284781" w:rsidP="007260C6">
      <w:pPr>
        <w:spacing w:after="0" w:line="288" w:lineRule="auto"/>
        <w:ind w:firstLine="284"/>
        <w:jc w:val="both"/>
        <w:rPr>
          <w:rFonts w:ascii="Book Antiqua" w:hAnsi="Book Antiqua"/>
        </w:rPr>
      </w:pPr>
      <w:r w:rsidRPr="00C81206">
        <w:rPr>
          <w:rFonts w:ascii="Book Antiqua" w:hAnsi="Book Antiqua"/>
        </w:rPr>
        <w:t xml:space="preserve">Za tym kryje się kilka możliwych sytuacji: </w:t>
      </w:r>
    </w:p>
    <w:p w:rsidR="00284781" w:rsidRPr="00C81206" w:rsidRDefault="00284781" w:rsidP="007260C6">
      <w:pPr>
        <w:spacing w:after="0" w:line="288" w:lineRule="auto"/>
        <w:ind w:firstLine="284"/>
        <w:jc w:val="both"/>
        <w:rPr>
          <w:rFonts w:ascii="Book Antiqua" w:hAnsi="Book Antiqua"/>
        </w:rPr>
      </w:pPr>
      <w:r w:rsidRPr="00C81206">
        <w:rPr>
          <w:rFonts w:ascii="Book Antiqua" w:hAnsi="Book Antiqua"/>
        </w:rPr>
        <w:t xml:space="preserve">* </w:t>
      </w:r>
      <w:r w:rsidR="00406C25" w:rsidRPr="00C81206">
        <w:rPr>
          <w:rFonts w:ascii="Book Antiqua" w:hAnsi="Book Antiqua"/>
        </w:rPr>
        <w:t>P</w:t>
      </w:r>
      <w:r w:rsidRPr="00C81206">
        <w:rPr>
          <w:rFonts w:ascii="Book Antiqua" w:hAnsi="Book Antiqua"/>
        </w:rPr>
        <w:t>roblematyczn</w:t>
      </w:r>
      <w:r w:rsidR="00406C25" w:rsidRPr="00C81206">
        <w:rPr>
          <w:rFonts w:ascii="Book Antiqua" w:hAnsi="Book Antiqua"/>
        </w:rPr>
        <w:t xml:space="preserve">e mogą być </w:t>
      </w:r>
      <w:r w:rsidRPr="00C81206">
        <w:rPr>
          <w:rFonts w:ascii="Book Antiqua" w:hAnsi="Book Antiqua"/>
        </w:rPr>
        <w:t>sam</w:t>
      </w:r>
      <w:r w:rsidR="00406C25" w:rsidRPr="00C81206">
        <w:rPr>
          <w:rFonts w:ascii="Book Antiqua" w:hAnsi="Book Antiqua"/>
        </w:rPr>
        <w:t>e</w:t>
      </w:r>
      <w:r w:rsidRPr="00C81206">
        <w:rPr>
          <w:rFonts w:ascii="Book Antiqua" w:hAnsi="Book Antiqua"/>
        </w:rPr>
        <w:t xml:space="preserve"> cel</w:t>
      </w:r>
      <w:r w:rsidR="00406C25" w:rsidRPr="00C81206">
        <w:rPr>
          <w:rFonts w:ascii="Book Antiqua" w:hAnsi="Book Antiqua"/>
        </w:rPr>
        <w:t>e</w:t>
      </w:r>
      <w:r w:rsidRPr="00C81206">
        <w:rPr>
          <w:rFonts w:ascii="Book Antiqua" w:hAnsi="Book Antiqua"/>
        </w:rPr>
        <w:t xml:space="preserve">, które nie dla wszystkich </w:t>
      </w:r>
      <w:r w:rsidRPr="00C81206">
        <w:rPr>
          <w:rFonts w:ascii="Book Antiqua" w:hAnsi="Book Antiqua"/>
          <w:i/>
        </w:rPr>
        <w:t>a priori</w:t>
      </w:r>
      <w:r w:rsidRPr="00C81206">
        <w:rPr>
          <w:rFonts w:ascii="Book Antiqua" w:hAnsi="Book Antiqua"/>
        </w:rPr>
        <w:t xml:space="preserve"> i bez względu na wszystko są "święte" (bezwarunkowo słuszne, z założenia bezdyskusyjne i niepodważalne), co skłaniać może do wątpliwości, czy cele "nieświęte" lub nieoczywiste lub niejednoznacznie słuszne mogą "uświęcić" jakiekolwiek środki służące ich osiągnięciu</w:t>
      </w:r>
      <w:r w:rsidR="0029246B" w:rsidRPr="00C81206">
        <w:rPr>
          <w:rFonts w:ascii="Book Antiqua" w:hAnsi="Book Antiqua"/>
        </w:rPr>
        <w:t>. Paradoks polega jednak na tym, że formuła "cel uświęca środki" sugestywnie odwraca uwagę od refleksji nad samym celem - i w punkcie wyjścia, i w reakcji na problematyczność, kontrowersyjność środków. Narzuca nam wrażenie, iż jeśli coś wymaga sprawdzenia lub uzasadnienia, to  właśnie środki, a nie cele</w:t>
      </w:r>
      <w:r w:rsidRPr="00C81206">
        <w:rPr>
          <w:rFonts w:ascii="Book Antiqua" w:hAnsi="Book Antiqua"/>
        </w:rPr>
        <w:t xml:space="preserve">; </w:t>
      </w:r>
    </w:p>
    <w:p w:rsidR="00284781" w:rsidRPr="00C81206" w:rsidRDefault="00284781" w:rsidP="007260C6">
      <w:pPr>
        <w:spacing w:after="0" w:line="288" w:lineRule="auto"/>
        <w:ind w:firstLine="284"/>
        <w:jc w:val="both"/>
        <w:rPr>
          <w:rFonts w:ascii="Book Antiqua" w:hAnsi="Book Antiqua"/>
        </w:rPr>
      </w:pPr>
      <w:r w:rsidRPr="00C81206">
        <w:rPr>
          <w:rFonts w:ascii="Book Antiqua" w:hAnsi="Book Antiqua"/>
        </w:rPr>
        <w:t xml:space="preserve">* </w:t>
      </w:r>
      <w:r w:rsidR="00406C25" w:rsidRPr="00C81206">
        <w:rPr>
          <w:rFonts w:ascii="Book Antiqua" w:hAnsi="Book Antiqua"/>
        </w:rPr>
        <w:t>P</w:t>
      </w:r>
      <w:r w:rsidRPr="00C81206">
        <w:rPr>
          <w:rFonts w:ascii="Book Antiqua" w:hAnsi="Book Antiqua"/>
        </w:rPr>
        <w:t>roblematyczn</w:t>
      </w:r>
      <w:r w:rsidR="00406C25" w:rsidRPr="00C81206">
        <w:rPr>
          <w:rFonts w:ascii="Book Antiqua" w:hAnsi="Book Antiqua"/>
        </w:rPr>
        <w:t>y</w:t>
      </w:r>
      <w:r w:rsidRPr="00C81206">
        <w:rPr>
          <w:rFonts w:ascii="Book Antiqua" w:hAnsi="Book Antiqua"/>
        </w:rPr>
        <w:t xml:space="preserve"> lub okolicznościow</w:t>
      </w:r>
      <w:r w:rsidR="00406C25" w:rsidRPr="00C81206">
        <w:rPr>
          <w:rFonts w:ascii="Book Antiqua" w:hAnsi="Book Antiqua"/>
        </w:rPr>
        <w:t>o</w:t>
      </w:r>
      <w:r w:rsidRPr="00C81206">
        <w:rPr>
          <w:rFonts w:ascii="Book Antiqua" w:hAnsi="Book Antiqua"/>
        </w:rPr>
        <w:t xml:space="preserve"> </w:t>
      </w:r>
      <w:r w:rsidR="00406C25" w:rsidRPr="00C81206">
        <w:rPr>
          <w:rFonts w:ascii="Book Antiqua" w:hAnsi="Book Antiqua"/>
        </w:rPr>
        <w:t>z</w:t>
      </w:r>
      <w:r w:rsidRPr="00C81206">
        <w:rPr>
          <w:rFonts w:ascii="Book Antiqua" w:hAnsi="Book Antiqua"/>
        </w:rPr>
        <w:t>relatywiz</w:t>
      </w:r>
      <w:r w:rsidR="00406C25" w:rsidRPr="00C81206">
        <w:rPr>
          <w:rFonts w:ascii="Book Antiqua" w:hAnsi="Book Antiqua"/>
        </w:rPr>
        <w:t>ow</w:t>
      </w:r>
      <w:r w:rsidRPr="00C81206">
        <w:rPr>
          <w:rFonts w:ascii="Book Antiqua" w:hAnsi="Book Antiqua"/>
        </w:rPr>
        <w:t>a</w:t>
      </w:r>
      <w:r w:rsidR="00406C25" w:rsidRPr="00C81206">
        <w:rPr>
          <w:rFonts w:ascii="Book Antiqua" w:hAnsi="Book Antiqua"/>
        </w:rPr>
        <w:t xml:space="preserve">ny może być </w:t>
      </w:r>
      <w:r w:rsidRPr="00C81206">
        <w:rPr>
          <w:rFonts w:ascii="Book Antiqua" w:hAnsi="Book Antiqua"/>
        </w:rPr>
        <w:t>związ</w:t>
      </w:r>
      <w:r w:rsidR="00406C25" w:rsidRPr="00C81206">
        <w:rPr>
          <w:rFonts w:ascii="Book Antiqua" w:hAnsi="Book Antiqua"/>
        </w:rPr>
        <w:t>e</w:t>
      </w:r>
      <w:r w:rsidRPr="00C81206">
        <w:rPr>
          <w:rFonts w:ascii="Book Antiqua" w:hAnsi="Book Antiqua"/>
        </w:rPr>
        <w:t>k między celami (przyjmijmy, że niekwestionowanymi) a środkami ich realizacji</w:t>
      </w:r>
      <w:r w:rsidR="00406C25" w:rsidRPr="00C81206">
        <w:rPr>
          <w:rFonts w:ascii="Book Antiqua" w:hAnsi="Book Antiqua"/>
        </w:rPr>
        <w:t>. O</w:t>
      </w:r>
      <w:r w:rsidRPr="00C81206">
        <w:rPr>
          <w:rFonts w:ascii="Book Antiqua" w:hAnsi="Book Antiqua"/>
        </w:rPr>
        <w:t xml:space="preserve">brane środki mogą być potencjalnie lub realnie </w:t>
      </w:r>
      <w:proofErr w:type="spellStart"/>
      <w:r w:rsidRPr="00C81206">
        <w:rPr>
          <w:rFonts w:ascii="Book Antiqua" w:hAnsi="Book Antiqua"/>
        </w:rPr>
        <w:t>przeciwskuteczne</w:t>
      </w:r>
      <w:proofErr w:type="spellEnd"/>
      <w:r w:rsidRPr="00C81206">
        <w:rPr>
          <w:rFonts w:ascii="Book Antiqua" w:hAnsi="Book Antiqua"/>
        </w:rPr>
        <w:t xml:space="preserve"> albo ambiwalentne moralnie, ideowo lub z punktu widzenia kryteriów prawnych, obyczajowych czy zgoła estetycznych</w:t>
      </w:r>
      <w:r w:rsidR="00406C25" w:rsidRPr="00C81206">
        <w:rPr>
          <w:rFonts w:ascii="Book Antiqua" w:hAnsi="Book Antiqua"/>
        </w:rPr>
        <w:t>. I</w:t>
      </w:r>
      <w:r w:rsidRPr="00C81206">
        <w:rPr>
          <w:rFonts w:ascii="Book Antiqua" w:hAnsi="Book Antiqua"/>
        </w:rPr>
        <w:t xml:space="preserve">ch odpowiedniość dla danego celu może być nie bezwarunkowa, lecz zależna od określonych warunków i czynników, czyli kontekstowo </w:t>
      </w:r>
      <w:r w:rsidR="00406C25" w:rsidRPr="00C81206">
        <w:rPr>
          <w:rFonts w:ascii="Book Antiqua" w:hAnsi="Book Antiqua"/>
        </w:rPr>
        <w:t xml:space="preserve">i sytuacyjnie </w:t>
      </w:r>
      <w:r w:rsidRPr="00C81206">
        <w:rPr>
          <w:rFonts w:ascii="Book Antiqua" w:hAnsi="Book Antiqua"/>
        </w:rPr>
        <w:t xml:space="preserve">zrelatywizowana; </w:t>
      </w:r>
    </w:p>
    <w:p w:rsidR="00406C25" w:rsidRPr="00C81206" w:rsidRDefault="00406C25" w:rsidP="007260C6">
      <w:pPr>
        <w:spacing w:after="0" w:line="288" w:lineRule="auto"/>
        <w:ind w:firstLine="284"/>
        <w:jc w:val="both"/>
        <w:rPr>
          <w:rFonts w:ascii="Book Antiqua" w:hAnsi="Book Antiqua"/>
        </w:rPr>
      </w:pPr>
      <w:r w:rsidRPr="00C81206">
        <w:rPr>
          <w:rFonts w:ascii="Book Antiqua" w:hAnsi="Book Antiqua"/>
        </w:rPr>
        <w:t xml:space="preserve">* Zastosowane (lub przewidywane w dopiero rozważanym działaniu) środki mogą częściowo, albo nawet i całkowicie zaprzeczać celom, którym jakoby mają służyć. Zaprzeczać nie tylko w sensie aksjologicznym (jako swoista profanacja i kompromitacja realizowanego </w:t>
      </w:r>
      <w:r w:rsidRPr="00C81206">
        <w:rPr>
          <w:rFonts w:ascii="Book Antiqua" w:hAnsi="Book Antiqua"/>
        </w:rPr>
        <w:lastRenderedPageBreak/>
        <w:t xml:space="preserve">celu), ale i praktycznym - powodując skutki udaremniające osiągnięcie tego celu nie tylko w tym konkretnym działaniu, ale i w przyszłości; </w:t>
      </w:r>
    </w:p>
    <w:p w:rsidR="00191233" w:rsidRPr="00C81206" w:rsidRDefault="00406C25" w:rsidP="007260C6">
      <w:pPr>
        <w:spacing w:after="0" w:line="288" w:lineRule="auto"/>
        <w:ind w:firstLine="284"/>
        <w:jc w:val="both"/>
        <w:rPr>
          <w:rFonts w:ascii="Book Antiqua" w:hAnsi="Book Antiqua"/>
        </w:rPr>
      </w:pPr>
      <w:r w:rsidRPr="00C81206">
        <w:rPr>
          <w:rFonts w:ascii="Book Antiqua" w:hAnsi="Book Antiqua"/>
        </w:rPr>
        <w:t>* Zgodność danych środków działania z danym celem (celem wyłącznym lub np. ostatecznym, albo głównym - choć niejedynym) - zgodność i aksjologiczna, i pragmatyczna - nie wyklucza tego, iż środki te mogą zarazem być zaprzeczeniem kardynalnych zasad i wartości</w:t>
      </w:r>
      <w:r w:rsidR="00284781" w:rsidRPr="00C81206">
        <w:rPr>
          <w:rFonts w:ascii="Book Antiqua" w:hAnsi="Book Antiqua"/>
        </w:rPr>
        <w:t xml:space="preserve">  </w:t>
      </w:r>
      <w:r w:rsidRPr="00C81206">
        <w:rPr>
          <w:rFonts w:ascii="Book Antiqua" w:hAnsi="Book Antiqua"/>
        </w:rPr>
        <w:t>uznawanych i deklarowanych przez podmiot. Zasad i wartości zarówno implikujących, jak i legitymizujących dany cel działania</w:t>
      </w:r>
      <w:r w:rsidR="00191233" w:rsidRPr="00C81206">
        <w:rPr>
          <w:rFonts w:ascii="Book Antiqua" w:hAnsi="Book Antiqua"/>
        </w:rPr>
        <w:t xml:space="preserve"> - względnie zasad, wartości i wzorców sprzężonych z danym celem i z wartościami, których ten cel jest konsekwencją. </w:t>
      </w:r>
      <w:r w:rsidR="00B95B4A" w:rsidRPr="00C81206">
        <w:rPr>
          <w:rFonts w:ascii="Book Antiqua" w:hAnsi="Book Antiqua"/>
        </w:rPr>
        <w:t xml:space="preserve">Wtedy realizując dany cel podmiot zarazem uderza w jego przesłanki (konstytutywne dla swojej wspólnoty wartości i zasady) i/lub narusza inne zasady i wartości skorelowane z tym celem i jego przesłankami. </w:t>
      </w:r>
    </w:p>
    <w:p w:rsidR="00191233" w:rsidRPr="00C81206" w:rsidRDefault="00191233" w:rsidP="007260C6">
      <w:pPr>
        <w:spacing w:after="0" w:line="288" w:lineRule="auto"/>
        <w:ind w:firstLine="284"/>
        <w:jc w:val="both"/>
        <w:rPr>
          <w:rFonts w:ascii="Book Antiqua" w:hAnsi="Book Antiqua"/>
        </w:rPr>
      </w:pPr>
      <w:r w:rsidRPr="00C81206">
        <w:rPr>
          <w:rFonts w:ascii="Book Antiqua" w:hAnsi="Book Antiqua"/>
        </w:rPr>
        <w:t>Właśnie w takich sytuacjach podmiot działania odczuwa zapotrzebowanie na formułę "cel uświ</w:t>
      </w:r>
      <w:r w:rsidR="00B95B4A" w:rsidRPr="00C81206">
        <w:rPr>
          <w:rFonts w:ascii="Book Antiqua" w:hAnsi="Book Antiqua"/>
        </w:rPr>
        <w:t>ę</w:t>
      </w:r>
      <w:r w:rsidRPr="00C81206">
        <w:rPr>
          <w:rFonts w:ascii="Book Antiqua" w:hAnsi="Book Antiqua"/>
        </w:rPr>
        <w:t>ca środki". Potrzebuje jej zarówno na własny użytek (by podtrzymać własne przekonanie o słuszności,  dobrą samoocenę, stłumić lub wręcz oszukać własne wątpliwości, rozterki, skrupuły, wyrzuty sumienia,</w:t>
      </w:r>
      <w:r w:rsidR="00B95B4A" w:rsidRPr="00C81206">
        <w:rPr>
          <w:rFonts w:ascii="Book Antiqua" w:hAnsi="Book Antiqua"/>
        </w:rPr>
        <w:t xml:space="preserve"> uśmierzyć własne</w:t>
      </w:r>
      <w:r w:rsidRPr="00C81206">
        <w:rPr>
          <w:rFonts w:ascii="Book Antiqua" w:hAnsi="Book Antiqua"/>
        </w:rPr>
        <w:t xml:space="preserve"> obawy przed negatywnymi konsekwencjami), jak i po to, by chronić swój wizerunek, wiarygodność w oczach otoczenia, przeciwstawić się krytyce, zabezpieczyć się przed sankcjami ze strony środowiska (retorsjami lub karami). </w:t>
      </w:r>
    </w:p>
    <w:p w:rsidR="00284781" w:rsidRPr="00C81206" w:rsidRDefault="00191233" w:rsidP="007260C6">
      <w:pPr>
        <w:spacing w:after="0" w:line="288" w:lineRule="auto"/>
        <w:ind w:firstLine="284"/>
        <w:jc w:val="both"/>
        <w:rPr>
          <w:rFonts w:ascii="Book Antiqua" w:hAnsi="Book Antiqua"/>
        </w:rPr>
      </w:pPr>
      <w:r w:rsidRPr="00C81206">
        <w:rPr>
          <w:rFonts w:ascii="Book Antiqua" w:hAnsi="Book Antiqua"/>
        </w:rPr>
        <w:t xml:space="preserve">W przypadku, gdy nie tylko cel (i rezultat) działania nie budzi wątpliwości, ale i środki działania (zastosowane lub dopiero przewidywane) nie są dla otoczenia kontrowersyjne, formuła "cel uświęca środki" byłaby jedynie rytualnym ozdobnikiem w nabożeństwie ku czci działania słusznego, wręcz jedynie słusznego. W takim razie jednak warto mieć świadomość, iż sama w sobie formuła "cel  uświęca środki" uwikłana jest w hipokryzję. </w:t>
      </w:r>
      <w:r w:rsidR="00B95B4A" w:rsidRPr="00C81206">
        <w:rPr>
          <w:rFonts w:ascii="Book Antiqua" w:hAnsi="Book Antiqua"/>
        </w:rPr>
        <w:t>Bo tylko hipokryzją i erystyczną inwencją</w:t>
      </w:r>
      <w:r w:rsidR="00D44568" w:rsidRPr="00C81206">
        <w:rPr>
          <w:rFonts w:ascii="Book Antiqua" w:hAnsi="Book Antiqua"/>
        </w:rPr>
        <w:t>, ekwilibrystyką</w:t>
      </w:r>
      <w:r w:rsidR="00B95B4A" w:rsidRPr="00C81206">
        <w:rPr>
          <w:rFonts w:ascii="Book Antiqua" w:hAnsi="Book Antiqua"/>
        </w:rPr>
        <w:t xml:space="preserve"> można pokryć dysonans między słowem i czynem, między wzniosłym celem a haniebnymi metodami, przesłonić zakłopotanie (również własne) wynikające z powszechnego odczucia, iż coś tu jest nie w porządku</w:t>
      </w:r>
      <w:r w:rsidR="00D02A59">
        <w:rPr>
          <w:rFonts w:ascii="Book Antiqua" w:hAnsi="Book Antiqua"/>
        </w:rPr>
        <w:t>. (</w:t>
      </w:r>
      <w:proofErr w:type="spellStart"/>
      <w:r w:rsidR="004A4A97" w:rsidRPr="00C81206">
        <w:rPr>
          <w:rFonts w:ascii="Book Antiqua" w:hAnsi="Book Antiqua"/>
        </w:rPr>
        <w:t>Runciman</w:t>
      </w:r>
      <w:proofErr w:type="spellEnd"/>
      <w:r w:rsidR="004A4A97" w:rsidRPr="00C81206">
        <w:rPr>
          <w:rFonts w:ascii="Book Antiqua" w:hAnsi="Book Antiqua"/>
        </w:rPr>
        <w:t xml:space="preserve">, </w:t>
      </w:r>
      <w:r w:rsidR="002D04FD" w:rsidRPr="00C81206">
        <w:rPr>
          <w:rFonts w:ascii="Book Antiqua" w:hAnsi="Book Antiqua"/>
        </w:rPr>
        <w:t>2008</w:t>
      </w:r>
      <w:r w:rsidR="00D02A59">
        <w:rPr>
          <w:rFonts w:ascii="Book Antiqua" w:hAnsi="Book Antiqua"/>
        </w:rPr>
        <w:t>).</w:t>
      </w:r>
      <w:r w:rsidR="00B95B4A" w:rsidRPr="00C81206">
        <w:rPr>
          <w:rFonts w:ascii="Book Antiqua" w:hAnsi="Book Antiqua"/>
        </w:rPr>
        <w:t xml:space="preserve"> </w:t>
      </w:r>
    </w:p>
    <w:p w:rsidR="00A06AB9" w:rsidRPr="00C81206" w:rsidRDefault="00A06AB9" w:rsidP="00CE2F1E">
      <w:pPr>
        <w:spacing w:before="240" w:after="240" w:line="288" w:lineRule="auto"/>
        <w:rPr>
          <w:rFonts w:ascii="Book Antiqua" w:hAnsi="Book Antiqua"/>
          <w:b/>
          <w:i/>
        </w:rPr>
      </w:pPr>
      <w:r w:rsidRPr="00C81206">
        <w:rPr>
          <w:rFonts w:ascii="Book Antiqua" w:hAnsi="Book Antiqua"/>
          <w:b/>
          <w:i/>
        </w:rPr>
        <w:t xml:space="preserve">Niedopowiedzenia w </w:t>
      </w:r>
      <w:r w:rsidR="00587163" w:rsidRPr="00C81206">
        <w:rPr>
          <w:rFonts w:ascii="Book Antiqua" w:hAnsi="Book Antiqua"/>
          <w:b/>
          <w:i/>
        </w:rPr>
        <w:t xml:space="preserve">kwestii charakteru celu, jak i środków </w:t>
      </w:r>
      <w:r w:rsidR="00713154" w:rsidRPr="00C81206">
        <w:rPr>
          <w:rFonts w:ascii="Book Antiqua" w:hAnsi="Book Antiqua"/>
          <w:b/>
          <w:i/>
        </w:rPr>
        <w:t xml:space="preserve"> </w:t>
      </w:r>
    </w:p>
    <w:p w:rsidR="00D44568" w:rsidRPr="00C81206" w:rsidRDefault="00A06AB9" w:rsidP="007260C6">
      <w:pPr>
        <w:spacing w:after="0" w:line="288" w:lineRule="auto"/>
        <w:ind w:firstLine="284"/>
        <w:jc w:val="both"/>
        <w:rPr>
          <w:rFonts w:ascii="Book Antiqua" w:hAnsi="Book Antiqua"/>
        </w:rPr>
      </w:pPr>
      <w:r w:rsidRPr="00C81206">
        <w:rPr>
          <w:rFonts w:ascii="Book Antiqua" w:hAnsi="Book Antiqua"/>
        </w:rPr>
        <w:t xml:space="preserve">Niedopowiedzenie pierwsze: </w:t>
      </w:r>
      <w:r w:rsidR="00D44568" w:rsidRPr="00C81206">
        <w:rPr>
          <w:rFonts w:ascii="Book Antiqua" w:hAnsi="Book Antiqua"/>
        </w:rPr>
        <w:t>J</w:t>
      </w:r>
      <w:r w:rsidR="00B95B4A" w:rsidRPr="00C81206">
        <w:rPr>
          <w:rFonts w:ascii="Book Antiqua" w:hAnsi="Book Antiqua"/>
        </w:rPr>
        <w:t xml:space="preserve">eśli środki wymagają "uświęcenia", </w:t>
      </w:r>
      <w:r w:rsidRPr="00C81206">
        <w:rPr>
          <w:rFonts w:ascii="Book Antiqua" w:hAnsi="Book Antiqua"/>
        </w:rPr>
        <w:t xml:space="preserve">zakłada </w:t>
      </w:r>
      <w:r w:rsidR="00B95B4A" w:rsidRPr="00C81206">
        <w:rPr>
          <w:rFonts w:ascii="Book Antiqua" w:hAnsi="Book Antiqua"/>
        </w:rPr>
        <w:t>to</w:t>
      </w:r>
      <w:r w:rsidRPr="00C81206">
        <w:rPr>
          <w:rFonts w:ascii="Book Antiqua" w:hAnsi="Book Antiqua"/>
        </w:rPr>
        <w:t xml:space="preserve"> jako pewną oczywistość, iż </w:t>
      </w:r>
      <w:r w:rsidR="00B95B4A" w:rsidRPr="00C81206">
        <w:rPr>
          <w:rFonts w:ascii="Book Antiqua" w:hAnsi="Book Antiqua"/>
        </w:rPr>
        <w:t xml:space="preserve">one </w:t>
      </w:r>
      <w:r w:rsidRPr="00C81206">
        <w:rPr>
          <w:rFonts w:ascii="Book Antiqua" w:hAnsi="Book Antiqua"/>
        </w:rPr>
        <w:t xml:space="preserve">same w sobie nie są "święte", a nawet wręcz przeciwnie; w przeciwnym wypadku (gdyby chodziło o środki godziwe, szlachetne lub też etycznie neutralne albo indyferentne) nie potrzebowałyby przecież "uświęcenia" (usprawiedliwienia, rozgrzeszenia, uwznioślenia itp.). </w:t>
      </w:r>
      <w:r w:rsidR="00D44568" w:rsidRPr="00C81206">
        <w:rPr>
          <w:rFonts w:ascii="Book Antiqua" w:hAnsi="Book Antiqua"/>
        </w:rPr>
        <w:t xml:space="preserve">Osobliwość zastosowania formuły "cel uświęca środki" polega na tym, iż - milcząco uznając kontrowersyjność, ułomność, nawet nikczemność zastosowanych (czy przewidzianych) środków - podmiot działania lub jego rzecznik albo usłużny komentator skupia uwagę nie na tych środkach (których analiza w detalach mogłaby tylko pogrążyć sprawę), ale na tym, co je relatywizuje, bagatelizuje lub co przewrotnie je nobilituje. </w:t>
      </w:r>
    </w:p>
    <w:p w:rsidR="002701A6" w:rsidRDefault="002701A6" w:rsidP="007260C6">
      <w:pPr>
        <w:spacing w:after="0" w:line="288" w:lineRule="auto"/>
        <w:ind w:firstLine="284"/>
        <w:jc w:val="both"/>
        <w:rPr>
          <w:rFonts w:ascii="Book Antiqua" w:hAnsi="Book Antiqua"/>
        </w:rPr>
      </w:pPr>
      <w:r w:rsidRPr="00C81206">
        <w:rPr>
          <w:rFonts w:ascii="Book Antiqua" w:hAnsi="Book Antiqua"/>
        </w:rPr>
        <w:t xml:space="preserve">Niedopowiedzenie drugie: </w:t>
      </w:r>
      <w:r w:rsidR="00D44568" w:rsidRPr="00C81206">
        <w:rPr>
          <w:rFonts w:ascii="Book Antiqua" w:hAnsi="Book Antiqua"/>
          <w:i/>
        </w:rPr>
        <w:t>I</w:t>
      </w:r>
      <w:r w:rsidRPr="00C81206">
        <w:rPr>
          <w:rFonts w:ascii="Book Antiqua" w:hAnsi="Book Antiqua"/>
          <w:i/>
        </w:rPr>
        <w:t>mplicite</w:t>
      </w:r>
      <w:r w:rsidRPr="00C81206">
        <w:rPr>
          <w:rFonts w:ascii="Book Antiqua" w:hAnsi="Book Antiqua"/>
        </w:rPr>
        <w:t xml:space="preserve"> zakłada się tu, że cele (w domyśle: wzniosłe, szlachetne; a więc niedopowiedzenie byłoby dwupiętrowe, bo i w kwestii celów, i w kwestii środków) mają właśnie taką moc - "uświęcania". A więc, że wartość celu lub </w:t>
      </w:r>
      <w:r w:rsidR="004A4A97" w:rsidRPr="00C81206">
        <w:rPr>
          <w:rFonts w:ascii="Book Antiqua" w:hAnsi="Book Antiqua"/>
        </w:rPr>
        <w:t>akceptacja</w:t>
      </w:r>
      <w:r w:rsidRPr="00C81206">
        <w:rPr>
          <w:rFonts w:ascii="Book Antiqua" w:hAnsi="Book Antiqua"/>
        </w:rPr>
        <w:t xml:space="preserve"> celu może być po prostu przeniesiona na środki zapewniające osiągnięcie tego celu. Wiadomo jednak, że właśnie takie założenie jest co najmniej problematyczne, jeśli nie bezpodstawne. Bo czy dążenie do sprawiedliwości może po prostu usprawiedliwiać krzywdę? Czy zamiar </w:t>
      </w:r>
      <w:r w:rsidRPr="00C81206">
        <w:rPr>
          <w:rFonts w:ascii="Book Antiqua" w:hAnsi="Book Antiqua"/>
        </w:rPr>
        <w:lastRenderedPageBreak/>
        <w:t xml:space="preserve">wyzwolenia może uzasadnić zniewolenie "wyzwalanych" w ten sposób? </w:t>
      </w:r>
      <w:r w:rsidR="00D44568" w:rsidRPr="00C81206">
        <w:rPr>
          <w:rFonts w:ascii="Book Antiqua" w:hAnsi="Book Antiqua"/>
        </w:rPr>
        <w:t xml:space="preserve">Czy wyrównanie szans społecznych nie staje się </w:t>
      </w:r>
      <w:proofErr w:type="spellStart"/>
      <w:r w:rsidR="00D44568" w:rsidRPr="00C81206">
        <w:rPr>
          <w:rFonts w:ascii="Book Antiqua" w:hAnsi="Book Antiqua"/>
        </w:rPr>
        <w:t>samozaprzeczeniem</w:t>
      </w:r>
      <w:proofErr w:type="spellEnd"/>
      <w:r w:rsidR="00D44568" w:rsidRPr="00C81206">
        <w:rPr>
          <w:rFonts w:ascii="Book Antiqua" w:hAnsi="Book Antiqua"/>
        </w:rPr>
        <w:t xml:space="preserve">, gdy grupę wcześniej uprzywilejowaną pozbawiamy jakichkolwiek szans obrony nie tylko stanu posiadania, ale nawet własnej egzystencji? </w:t>
      </w:r>
    </w:p>
    <w:p w:rsidR="008539D3" w:rsidRPr="00C81206" w:rsidRDefault="008539D3" w:rsidP="007260C6">
      <w:pPr>
        <w:spacing w:after="0" w:line="288" w:lineRule="auto"/>
        <w:ind w:firstLine="284"/>
        <w:jc w:val="both"/>
        <w:rPr>
          <w:rFonts w:ascii="Book Antiqua" w:hAnsi="Book Antiqua"/>
        </w:rPr>
      </w:pPr>
      <w:r>
        <w:rPr>
          <w:rFonts w:ascii="Book Antiqua" w:hAnsi="Book Antiqua"/>
        </w:rPr>
        <w:t xml:space="preserve">Niedopowiedzenie w kwestii celów (jako dążeń skonkretyzowanych, a zarazem wyrażanych z odwołaniem do abstrakcyjnych wartości i zasad) - i związane z tym niedopowiedzenie w kwestii motywów oraz intencji - polega też na tym, iż dopiero w tle schowane jest dobrze znane zjawisko: opaczne, wręcz przewrotne interpretowanie wartości i celów, na które się powołujemy w działaniu (walka o prawdę = walka o uznanie za prawdę mojego poglądu; sprawiedliwość = </w:t>
      </w:r>
      <w:r w:rsidR="00277176">
        <w:rPr>
          <w:rFonts w:ascii="Book Antiqua" w:hAnsi="Book Antiqua"/>
        </w:rPr>
        <w:t>moja korzyść lub zemsta; wolność = moja samowola).</w:t>
      </w:r>
      <w:r w:rsidR="00D02A59">
        <w:rPr>
          <w:rFonts w:ascii="Book Antiqua" w:hAnsi="Book Antiqua"/>
        </w:rPr>
        <w:t xml:space="preserve"> (Michalik, 1980).</w:t>
      </w:r>
      <w:r>
        <w:rPr>
          <w:rFonts w:ascii="Book Antiqua" w:hAnsi="Book Antiqua"/>
        </w:rPr>
        <w:t xml:space="preserve"> </w:t>
      </w:r>
    </w:p>
    <w:p w:rsidR="00D04694" w:rsidRPr="00C81206" w:rsidRDefault="00D04694" w:rsidP="00CE2F1E">
      <w:pPr>
        <w:spacing w:before="240" w:after="240"/>
        <w:ind w:firstLine="284"/>
        <w:rPr>
          <w:rFonts w:ascii="Book Antiqua" w:hAnsi="Book Antiqua"/>
          <w:b/>
          <w:i/>
        </w:rPr>
      </w:pPr>
      <w:r w:rsidRPr="00C81206">
        <w:rPr>
          <w:rFonts w:ascii="Book Antiqua" w:hAnsi="Book Antiqua"/>
          <w:b/>
          <w:i/>
        </w:rPr>
        <w:t xml:space="preserve">Zatarcie różnicy między działaniem wymuszonym a dobrowolnym  </w:t>
      </w:r>
    </w:p>
    <w:p w:rsidR="002B58B0" w:rsidRPr="00C81206" w:rsidRDefault="002B58B0" w:rsidP="0010632E">
      <w:pPr>
        <w:spacing w:after="0"/>
        <w:ind w:firstLine="284"/>
        <w:jc w:val="both"/>
        <w:rPr>
          <w:rFonts w:ascii="Book Antiqua" w:hAnsi="Book Antiqua"/>
        </w:rPr>
      </w:pPr>
      <w:r w:rsidRPr="00C81206">
        <w:rPr>
          <w:rFonts w:ascii="Book Antiqua" w:hAnsi="Book Antiqua"/>
        </w:rPr>
        <w:t>Niedopowiedzenie trzecie - to zbycie milczeniem różnicy między środkami przewidzianymi w planach działania lub już zastosowany</w:t>
      </w:r>
      <w:r w:rsidRPr="00C81206">
        <w:rPr>
          <w:rFonts w:ascii="Book Antiqua" w:hAnsi="Book Antiqua"/>
          <w:spacing w:val="20"/>
        </w:rPr>
        <w:t>mi z konieczności</w:t>
      </w:r>
      <w:r w:rsidRPr="00C81206">
        <w:rPr>
          <w:rFonts w:ascii="Book Antiqua" w:hAnsi="Book Antiqua"/>
        </w:rPr>
        <w:t xml:space="preserve"> a środkami </w:t>
      </w:r>
      <w:r w:rsidRPr="00C81206">
        <w:rPr>
          <w:rFonts w:ascii="Book Antiqua" w:hAnsi="Book Antiqua"/>
          <w:spacing w:val="20"/>
        </w:rPr>
        <w:t xml:space="preserve">z wyboru </w:t>
      </w:r>
      <w:r w:rsidRPr="00C81206">
        <w:rPr>
          <w:rFonts w:ascii="Book Antiqua" w:hAnsi="Book Antiqua"/>
        </w:rPr>
        <w:t>(kiedy podmiot dokonuje umyślnego i względnie swobodnego wyboru określonych metod i narzędzi działania spośród kilku możliwych)</w:t>
      </w:r>
      <w:r w:rsidR="00271C0A" w:rsidRPr="00C81206">
        <w:rPr>
          <w:rFonts w:ascii="Book Antiqua" w:hAnsi="Book Antiqua"/>
        </w:rPr>
        <w:t>. A to</w:t>
      </w:r>
      <w:r w:rsidRPr="00C81206">
        <w:rPr>
          <w:rFonts w:ascii="Book Antiqua" w:hAnsi="Book Antiqua"/>
        </w:rPr>
        <w:t xml:space="preserve"> wiąże się z istotnym tak prakseologicznie, jak i etycznie rozróżnieniem działań dokonywanych pod przymusem </w:t>
      </w:r>
      <w:r w:rsidR="00D04694" w:rsidRPr="00C81206">
        <w:rPr>
          <w:rFonts w:ascii="Book Antiqua" w:hAnsi="Book Antiqua"/>
        </w:rPr>
        <w:t>(sytuacyjnym lub ze strony innego podmi</w:t>
      </w:r>
      <w:r w:rsidR="00D02A59">
        <w:rPr>
          <w:rFonts w:ascii="Book Antiqua" w:hAnsi="Book Antiqua"/>
        </w:rPr>
        <w:t>otu) oraz działań dobrowolnych (</w:t>
      </w:r>
      <w:r w:rsidR="00D04694" w:rsidRPr="00C81206">
        <w:rPr>
          <w:rFonts w:ascii="Book Antiqua" w:hAnsi="Book Antiqua"/>
        </w:rPr>
        <w:t>Nemezjusz</w:t>
      </w:r>
      <w:r w:rsidR="00271C0A" w:rsidRPr="00C81206">
        <w:rPr>
          <w:rFonts w:ascii="Book Antiqua" w:hAnsi="Book Antiqua"/>
        </w:rPr>
        <w:t>,</w:t>
      </w:r>
      <w:r w:rsidR="00D02A59">
        <w:rPr>
          <w:rFonts w:ascii="Book Antiqua" w:hAnsi="Book Antiqua"/>
        </w:rPr>
        <w:t xml:space="preserve"> 1982,</w:t>
      </w:r>
      <w:r w:rsidR="002D04FD" w:rsidRPr="00C81206">
        <w:rPr>
          <w:rFonts w:ascii="Book Antiqua" w:hAnsi="Book Antiqua"/>
        </w:rPr>
        <w:t xml:space="preserve"> rozdz. XXIX-XXXIII</w:t>
      </w:r>
      <w:r w:rsidR="00271C0A" w:rsidRPr="00C81206">
        <w:rPr>
          <w:rFonts w:ascii="Book Antiqua" w:hAnsi="Book Antiqua"/>
        </w:rPr>
        <w:t xml:space="preserve"> </w:t>
      </w:r>
      <w:r w:rsidR="00D04694" w:rsidRPr="00C81206">
        <w:rPr>
          <w:rFonts w:ascii="Book Antiqua" w:hAnsi="Book Antiqua"/>
        </w:rPr>
        <w:t>; Kotarbiński</w:t>
      </w:r>
      <w:r w:rsidR="00271C0A" w:rsidRPr="00C81206">
        <w:rPr>
          <w:rFonts w:ascii="Book Antiqua" w:hAnsi="Book Antiqua"/>
        </w:rPr>
        <w:t xml:space="preserve">, </w:t>
      </w:r>
      <w:r w:rsidR="00D02A59">
        <w:rPr>
          <w:rFonts w:ascii="Book Antiqua" w:hAnsi="Book Antiqua"/>
        </w:rPr>
        <w:t>1999,</w:t>
      </w:r>
      <w:r w:rsidR="00EE0337" w:rsidRPr="00C81206">
        <w:rPr>
          <w:rFonts w:ascii="Book Antiqua" w:hAnsi="Book Antiqua"/>
        </w:rPr>
        <w:t xml:space="preserve"> </w:t>
      </w:r>
      <w:r w:rsidR="00D02A59">
        <w:rPr>
          <w:rFonts w:ascii="Book Antiqua" w:hAnsi="Book Antiqua"/>
        </w:rPr>
        <w:t xml:space="preserve">ss. </w:t>
      </w:r>
      <w:r w:rsidR="00EE0337" w:rsidRPr="00C81206">
        <w:rPr>
          <w:rFonts w:ascii="Book Antiqua" w:hAnsi="Book Antiqua"/>
        </w:rPr>
        <w:t>34-45</w:t>
      </w:r>
      <w:r w:rsidR="00C81206">
        <w:rPr>
          <w:rFonts w:ascii="Book Antiqua" w:hAnsi="Book Antiqua"/>
        </w:rPr>
        <w:t xml:space="preserve">; Skinner, </w:t>
      </w:r>
      <w:r w:rsidR="00D02A59">
        <w:rPr>
          <w:rFonts w:ascii="Book Antiqua" w:hAnsi="Book Antiqua"/>
        </w:rPr>
        <w:t>1978,</w:t>
      </w:r>
      <w:r w:rsidR="00C81206">
        <w:rPr>
          <w:rFonts w:ascii="Book Antiqua" w:hAnsi="Book Antiqua"/>
        </w:rPr>
        <w:t xml:space="preserve"> </w:t>
      </w:r>
      <w:r w:rsidR="00D02A59">
        <w:rPr>
          <w:rFonts w:ascii="Book Antiqua" w:hAnsi="Book Antiqua"/>
        </w:rPr>
        <w:t xml:space="preserve">ss. </w:t>
      </w:r>
      <w:r w:rsidR="00C81206">
        <w:rPr>
          <w:rFonts w:ascii="Book Antiqua" w:hAnsi="Book Antiqua"/>
        </w:rPr>
        <w:t>103-120</w:t>
      </w:r>
      <w:r w:rsidR="00D02A59">
        <w:rPr>
          <w:rFonts w:ascii="Book Antiqua" w:hAnsi="Book Antiqua"/>
        </w:rPr>
        <w:t>)</w:t>
      </w:r>
      <w:r w:rsidR="00D04694" w:rsidRPr="00C81206">
        <w:rPr>
          <w:rFonts w:ascii="Book Antiqua" w:hAnsi="Book Antiqua"/>
        </w:rPr>
        <w:t xml:space="preserve">. </w:t>
      </w:r>
      <w:r w:rsidRPr="00C81206">
        <w:rPr>
          <w:rFonts w:ascii="Book Antiqua" w:hAnsi="Book Antiqua"/>
        </w:rPr>
        <w:t xml:space="preserve">   </w:t>
      </w:r>
    </w:p>
    <w:p w:rsidR="00D04694" w:rsidRPr="00C81206" w:rsidRDefault="00D04694" w:rsidP="00D04694">
      <w:pPr>
        <w:spacing w:after="0" w:line="288" w:lineRule="auto"/>
        <w:ind w:firstLine="284"/>
        <w:jc w:val="both"/>
        <w:rPr>
          <w:rFonts w:ascii="Book Antiqua" w:hAnsi="Book Antiqua"/>
        </w:rPr>
      </w:pPr>
      <w:r w:rsidRPr="00C81206">
        <w:rPr>
          <w:rFonts w:ascii="Book Antiqua" w:hAnsi="Book Antiqua"/>
        </w:rPr>
        <w:t xml:space="preserve">„Wśród środków spółrzędnych, prowadzących do tego samego celu, należy (...) odróżnić środki właściwe od warunków koniecznych, niezbędnych. Środki właściwe </w:t>
      </w:r>
      <w:proofErr w:type="spellStart"/>
      <w:r w:rsidRPr="00C81206">
        <w:rPr>
          <w:rFonts w:ascii="Book Antiqua" w:hAnsi="Book Antiqua"/>
        </w:rPr>
        <w:t>tem</w:t>
      </w:r>
      <w:proofErr w:type="spellEnd"/>
      <w:r w:rsidRPr="00C81206">
        <w:rPr>
          <w:rFonts w:ascii="Book Antiqua" w:hAnsi="Book Antiqua"/>
        </w:rPr>
        <w:t xml:space="preserve"> się różnią od warunków koniecznych (tzw. niezbędników), że do jednego i tego samego celu prowadzą rozmaite środki, a te same, zawsze jednakowe niezbędniki. Ten sam cel może być osiągnięty przez rozmaite środki, ale jest warunkowany przez stałe, jednakowe warunki. Różnica pomiędzy środkami i niezbędnikami ma ważne, za</w:t>
      </w:r>
      <w:r w:rsidR="0078561F">
        <w:rPr>
          <w:rFonts w:ascii="Book Antiqua" w:hAnsi="Book Antiqua"/>
        </w:rPr>
        <w:t>sadnicze znaczenie dla etyki.” (Biegański, 1918, s. 105)</w:t>
      </w:r>
      <w:r w:rsidRPr="00C81206">
        <w:rPr>
          <w:rFonts w:ascii="Book Antiqua" w:hAnsi="Book Antiqua"/>
        </w:rPr>
        <w:t xml:space="preserve">. </w:t>
      </w:r>
    </w:p>
    <w:p w:rsidR="0048442E" w:rsidRPr="00C81206" w:rsidRDefault="00D04694" w:rsidP="007260C6">
      <w:pPr>
        <w:spacing w:after="0" w:line="288" w:lineRule="auto"/>
        <w:ind w:firstLine="284"/>
        <w:jc w:val="both"/>
        <w:rPr>
          <w:rFonts w:ascii="Book Antiqua" w:hAnsi="Book Antiqua"/>
        </w:rPr>
      </w:pPr>
      <w:r w:rsidRPr="00C81206">
        <w:rPr>
          <w:rFonts w:ascii="Book Antiqua" w:hAnsi="Book Antiqua"/>
        </w:rPr>
        <w:t>Użyte przez Biegańskiego określenie "środki właściwe” oznacza oczywiście środki we właściwym sensie tego słowa (</w:t>
      </w:r>
      <w:r w:rsidRPr="00C81206">
        <w:rPr>
          <w:rFonts w:ascii="Book Antiqua" w:hAnsi="Book Antiqua"/>
          <w:i/>
        </w:rPr>
        <w:t>sensu stricto</w:t>
      </w:r>
      <w:r w:rsidRPr="00C81206">
        <w:rPr>
          <w:rFonts w:ascii="Book Antiqua" w:hAnsi="Book Antiqua"/>
        </w:rPr>
        <w:t xml:space="preserve">), niekoniecznie "właściwe" (pożądane) w sensie aksjologicznym. Środki </w:t>
      </w:r>
      <w:r w:rsidRPr="00C81206">
        <w:rPr>
          <w:rFonts w:ascii="Book Antiqua" w:hAnsi="Book Antiqua"/>
          <w:i/>
        </w:rPr>
        <w:t>sensu stricto</w:t>
      </w:r>
      <w:r w:rsidRPr="00C81206">
        <w:rPr>
          <w:rFonts w:ascii="Book Antiqua" w:hAnsi="Book Antiqua"/>
        </w:rPr>
        <w:t xml:space="preserve"> są </w:t>
      </w:r>
      <w:r w:rsidRPr="00C81206">
        <w:rPr>
          <w:rFonts w:ascii="Book Antiqua" w:hAnsi="Book Antiqua"/>
          <w:spacing w:val="20"/>
        </w:rPr>
        <w:t>przedmiotem wyboru</w:t>
      </w:r>
      <w:r w:rsidRPr="00C81206">
        <w:rPr>
          <w:rFonts w:ascii="Book Antiqua" w:hAnsi="Book Antiqua"/>
        </w:rPr>
        <w:t xml:space="preserve">, podczas gdy </w:t>
      </w:r>
      <w:r w:rsidR="0048442E" w:rsidRPr="00C81206">
        <w:rPr>
          <w:rFonts w:ascii="Book Antiqua" w:hAnsi="Book Antiqua"/>
        </w:rPr>
        <w:t xml:space="preserve">środki niezbędne to te, które zawsze są warunkami podjęcia działania i/lub osiągnięcia danego celu. Przykładowo, w sporze, w dyskusji, debacie obrona własnych racji, a tym bardziej nakłanianie innych do przyjęcia naszego stanowiska zawsze - bez względu na okoliczności - wymaga odpowiedzi na cudze argumenty lub postulaty, natomiast rezultatem wyboru jest to, czy odpowiedź będzie miała charakter perswazyjny i merytoryczny, czy manipulacyjny (np. erystyczny), czy też będzie miała znamiona przymusu psychicznego albo przemocy symbolicznej.  </w:t>
      </w:r>
    </w:p>
    <w:p w:rsidR="00D04694" w:rsidRPr="00C81206" w:rsidRDefault="0048442E" w:rsidP="007260C6">
      <w:pPr>
        <w:spacing w:after="0" w:line="288" w:lineRule="auto"/>
        <w:ind w:firstLine="284"/>
        <w:jc w:val="both"/>
        <w:rPr>
          <w:rFonts w:ascii="Book Antiqua" w:hAnsi="Book Antiqua"/>
        </w:rPr>
      </w:pPr>
      <w:r w:rsidRPr="00C81206">
        <w:rPr>
          <w:rFonts w:ascii="Book Antiqua" w:hAnsi="Book Antiqua"/>
        </w:rPr>
        <w:t xml:space="preserve">A w uzupełnieniu do typologii Biegańskiego zauważmy jeszcze osobną kategorię: </w:t>
      </w:r>
      <w:r w:rsidR="00D04694" w:rsidRPr="00C81206">
        <w:rPr>
          <w:rFonts w:ascii="Book Antiqua" w:hAnsi="Book Antiqua"/>
          <w:spacing w:val="20"/>
        </w:rPr>
        <w:t xml:space="preserve">środki </w:t>
      </w:r>
      <w:r w:rsidR="008D22CE" w:rsidRPr="00C81206">
        <w:rPr>
          <w:rFonts w:ascii="Book Antiqua" w:hAnsi="Book Antiqua"/>
          <w:spacing w:val="20"/>
        </w:rPr>
        <w:t xml:space="preserve">sytuacyjnie </w:t>
      </w:r>
      <w:r w:rsidR="00D04694" w:rsidRPr="00C81206">
        <w:rPr>
          <w:rFonts w:ascii="Book Antiqua" w:hAnsi="Book Antiqua"/>
          <w:spacing w:val="20"/>
        </w:rPr>
        <w:t>konieczne</w:t>
      </w:r>
      <w:r w:rsidR="00D04694" w:rsidRPr="00C81206">
        <w:rPr>
          <w:rFonts w:ascii="Book Antiqua" w:hAnsi="Book Antiqua"/>
        </w:rPr>
        <w:t xml:space="preserve"> </w:t>
      </w:r>
      <w:r w:rsidRPr="00C81206">
        <w:rPr>
          <w:rFonts w:ascii="Book Antiqua" w:hAnsi="Book Antiqua"/>
        </w:rPr>
        <w:t xml:space="preserve">- konieczne w tym sensie, że </w:t>
      </w:r>
      <w:r w:rsidR="00D04694" w:rsidRPr="00C81206">
        <w:rPr>
          <w:rFonts w:ascii="Book Antiqua" w:hAnsi="Book Antiqua"/>
        </w:rPr>
        <w:t xml:space="preserve">narzucone przez nacisk okoliczności, </w:t>
      </w:r>
      <w:r w:rsidR="008D22CE" w:rsidRPr="00C81206">
        <w:rPr>
          <w:rFonts w:ascii="Book Antiqua" w:hAnsi="Book Antiqua"/>
        </w:rPr>
        <w:t xml:space="preserve">np. układ sił, powstałe zagrożenia lub okazje i szanse, o jakich podmiot wie, iż nie stać go na ich niewykorzystanie, zaprzepaszczenie, gdyż kosztowałoby go to zbyt wiele. Wpływ okoliczności, zwłaszcza dramatycznych (egzystencjalnych zagrożeń, katastrofalnych zdarzeń, konfliktów doprowadzonych do skrajności) </w:t>
      </w:r>
      <w:r w:rsidRPr="00C81206">
        <w:rPr>
          <w:rFonts w:ascii="Book Antiqua" w:hAnsi="Book Antiqua"/>
        </w:rPr>
        <w:t xml:space="preserve">albo zawęża, albo - niekiedy - </w:t>
      </w:r>
      <w:r w:rsidR="00D04694" w:rsidRPr="00C81206">
        <w:rPr>
          <w:rFonts w:ascii="Book Antiqua" w:hAnsi="Book Antiqua"/>
        </w:rPr>
        <w:t>przesądz</w:t>
      </w:r>
      <w:r w:rsidRPr="00C81206">
        <w:rPr>
          <w:rFonts w:ascii="Book Antiqua" w:hAnsi="Book Antiqua"/>
        </w:rPr>
        <w:t xml:space="preserve">a selekcję </w:t>
      </w:r>
      <w:r w:rsidRPr="00C81206">
        <w:rPr>
          <w:rFonts w:ascii="Book Antiqua" w:hAnsi="Book Antiqua"/>
        </w:rPr>
        <w:lastRenderedPageBreak/>
        <w:t xml:space="preserve">środków, </w:t>
      </w:r>
      <w:r w:rsidR="008D22CE" w:rsidRPr="00C81206">
        <w:rPr>
          <w:rFonts w:ascii="Book Antiqua" w:hAnsi="Book Antiqua"/>
        </w:rPr>
        <w:t>czasem</w:t>
      </w:r>
      <w:r w:rsidR="00D04694" w:rsidRPr="00C81206">
        <w:rPr>
          <w:rFonts w:ascii="Book Antiqua" w:hAnsi="Book Antiqua"/>
        </w:rPr>
        <w:t xml:space="preserve"> wręcz przez </w:t>
      </w:r>
      <w:r w:rsidRPr="00C81206">
        <w:rPr>
          <w:rFonts w:ascii="Book Antiqua" w:hAnsi="Book Antiqua"/>
        </w:rPr>
        <w:t>"</w:t>
      </w:r>
      <w:r w:rsidR="00D04694" w:rsidRPr="00C81206">
        <w:rPr>
          <w:rFonts w:ascii="Book Antiqua" w:hAnsi="Book Antiqua"/>
        </w:rPr>
        <w:t>brak wyboru</w:t>
      </w:r>
      <w:r w:rsidRPr="00C81206">
        <w:rPr>
          <w:rFonts w:ascii="Book Antiqua" w:hAnsi="Book Antiqua"/>
        </w:rPr>
        <w:t>"</w:t>
      </w:r>
      <w:r w:rsidR="00D04694" w:rsidRPr="00C81206">
        <w:rPr>
          <w:rFonts w:ascii="Book Antiqua" w:hAnsi="Book Antiqua"/>
        </w:rPr>
        <w:t xml:space="preserve"> w danej sytuacji. </w:t>
      </w:r>
      <w:r w:rsidRPr="00C81206">
        <w:rPr>
          <w:rFonts w:ascii="Book Antiqua" w:hAnsi="Book Antiqua"/>
        </w:rPr>
        <w:t xml:space="preserve">Choć określenia "nie mam wyboru" nie należy brać zbyt dosłownie, gdyż w grę wchodzi co najmniej możliwość </w:t>
      </w:r>
      <w:r w:rsidR="008D22CE" w:rsidRPr="00C81206">
        <w:rPr>
          <w:rFonts w:ascii="Book Antiqua" w:hAnsi="Book Antiqua"/>
        </w:rPr>
        <w:t xml:space="preserve">albo </w:t>
      </w:r>
      <w:r w:rsidRPr="00C81206">
        <w:rPr>
          <w:rFonts w:ascii="Book Antiqua" w:hAnsi="Book Antiqua"/>
        </w:rPr>
        <w:t>zastosowania</w:t>
      </w:r>
      <w:r w:rsidR="008D22CE" w:rsidRPr="00C81206">
        <w:rPr>
          <w:rFonts w:ascii="Book Antiqua" w:hAnsi="Book Antiqua"/>
        </w:rPr>
        <w:t>, albo</w:t>
      </w:r>
      <w:r w:rsidRPr="00C81206">
        <w:rPr>
          <w:rFonts w:ascii="Book Antiqua" w:hAnsi="Book Antiqua"/>
        </w:rPr>
        <w:t xml:space="preserve"> odrzucenia </w:t>
      </w:r>
      <w:r w:rsidR="008D22CE" w:rsidRPr="00C81206">
        <w:rPr>
          <w:rFonts w:ascii="Book Antiqua" w:hAnsi="Book Antiqua"/>
        </w:rPr>
        <w:t xml:space="preserve">(choćby straszliwym kosztem) </w:t>
      </w:r>
      <w:r w:rsidRPr="00C81206">
        <w:rPr>
          <w:rFonts w:ascii="Book Antiqua" w:hAnsi="Book Antiqua"/>
        </w:rPr>
        <w:t xml:space="preserve">tych instrumentów jedynie możliwych w danej sytuacji, a koniecznych do osiągnięcia - w tejże sytuacji - danego celu. </w:t>
      </w:r>
    </w:p>
    <w:p w:rsidR="00D04694" w:rsidRPr="00C81206" w:rsidRDefault="008D22CE" w:rsidP="007260C6">
      <w:pPr>
        <w:spacing w:after="0" w:line="288" w:lineRule="auto"/>
        <w:ind w:firstLine="284"/>
        <w:jc w:val="both"/>
        <w:rPr>
          <w:rFonts w:ascii="Book Antiqua" w:hAnsi="Book Antiqua"/>
        </w:rPr>
      </w:pPr>
      <w:r w:rsidRPr="00C81206">
        <w:rPr>
          <w:rFonts w:ascii="Book Antiqua" w:hAnsi="Book Antiqua"/>
        </w:rPr>
        <w:t xml:space="preserve">Zauważmy </w:t>
      </w:r>
      <w:r w:rsidR="00D04694" w:rsidRPr="00C81206">
        <w:rPr>
          <w:rFonts w:ascii="Book Antiqua" w:hAnsi="Book Antiqua"/>
        </w:rPr>
        <w:t>jednak</w:t>
      </w:r>
      <w:r w:rsidRPr="00C81206">
        <w:rPr>
          <w:rFonts w:ascii="Book Antiqua" w:hAnsi="Book Antiqua"/>
        </w:rPr>
        <w:t>, iż</w:t>
      </w:r>
      <w:r w:rsidR="00D04694" w:rsidRPr="00C81206">
        <w:rPr>
          <w:rFonts w:ascii="Book Antiqua" w:hAnsi="Book Antiqua"/>
        </w:rPr>
        <w:t xml:space="preserve"> ocena konieczności, uznanie czegoś za konieczne, nieuniknione, jedynie możliwe – to zwykle ocena subiektywna, podyktowana własnymi wyobrażeniami podmiotu</w:t>
      </w:r>
      <w:r w:rsidRPr="00C81206">
        <w:rPr>
          <w:rFonts w:ascii="Book Antiqua" w:hAnsi="Book Antiqua"/>
        </w:rPr>
        <w:t xml:space="preserve"> - </w:t>
      </w:r>
      <w:r w:rsidR="00D04694" w:rsidRPr="00C81206">
        <w:rPr>
          <w:rFonts w:ascii="Book Antiqua" w:hAnsi="Book Antiqua"/>
        </w:rPr>
        <w:t>w tym</w:t>
      </w:r>
      <w:r w:rsidRPr="00C81206">
        <w:rPr>
          <w:rFonts w:ascii="Book Antiqua" w:hAnsi="Book Antiqua"/>
        </w:rPr>
        <w:t xml:space="preserve"> ideologicznymi i doktrynalnymi dogmatami, emocjonalnymi</w:t>
      </w:r>
      <w:r w:rsidR="00D04694" w:rsidRPr="00C81206">
        <w:rPr>
          <w:rFonts w:ascii="Book Antiqua" w:hAnsi="Book Antiqua"/>
        </w:rPr>
        <w:t xml:space="preserve"> uprzedzeniami</w:t>
      </w:r>
      <w:r w:rsidRPr="00C81206">
        <w:rPr>
          <w:rFonts w:ascii="Book Antiqua" w:hAnsi="Book Antiqua"/>
        </w:rPr>
        <w:t>,</w:t>
      </w:r>
      <w:r w:rsidR="00D04694" w:rsidRPr="00C81206">
        <w:rPr>
          <w:rFonts w:ascii="Book Antiqua" w:hAnsi="Book Antiqua"/>
        </w:rPr>
        <w:t xml:space="preserve"> złudzeniami, a nawet „pobożnymi życzeniami”. Podpowiadać to może też zwykła wygoda. Przy tym przedstawianie tego, czego chcę nieodparcie, jako konieczności, poprawia samopoczucie, rozgrzesza, przynosi ulgę etc., a zarazem pozwala narzucać innym własne dążenia, legitymizować samowolę. </w:t>
      </w:r>
      <w:r w:rsidRPr="00C81206">
        <w:rPr>
          <w:rFonts w:ascii="Book Antiqua" w:hAnsi="Book Antiqua"/>
        </w:rPr>
        <w:t>W działaniach politycznych niezwykle wysokie jest natężenie tendencji do</w:t>
      </w:r>
      <w:r w:rsidR="00D04694" w:rsidRPr="00C81206">
        <w:rPr>
          <w:rFonts w:ascii="Book Antiqua" w:hAnsi="Book Antiqua"/>
        </w:rPr>
        <w:t xml:space="preserve"> myślenia życzeniowego oraz woluntaryzmu</w:t>
      </w:r>
      <w:r w:rsidRPr="00C81206">
        <w:rPr>
          <w:rFonts w:ascii="Book Antiqua" w:hAnsi="Book Antiqua"/>
        </w:rPr>
        <w:t xml:space="preserve">, co trzeba wziąć pod uwagę komentując strategie lub taktyki makiaweliczne. </w:t>
      </w:r>
      <w:r w:rsidR="00D04694" w:rsidRPr="00C81206">
        <w:rPr>
          <w:rFonts w:ascii="Book Antiqua" w:hAnsi="Book Antiqua"/>
        </w:rPr>
        <w:t xml:space="preserve">  </w:t>
      </w:r>
    </w:p>
    <w:p w:rsidR="00CE2F1E" w:rsidRDefault="0029246B" w:rsidP="00CE2F1E">
      <w:pPr>
        <w:spacing w:before="240" w:after="0" w:line="288" w:lineRule="auto"/>
        <w:rPr>
          <w:rFonts w:ascii="Book Antiqua" w:hAnsi="Book Antiqua"/>
          <w:b/>
          <w:i/>
        </w:rPr>
      </w:pPr>
      <w:r w:rsidRPr="00C81206">
        <w:rPr>
          <w:rFonts w:ascii="Book Antiqua" w:hAnsi="Book Antiqua"/>
          <w:b/>
          <w:i/>
        </w:rPr>
        <w:t xml:space="preserve">Niedopowiedzenie w kwestii całkowitej lub częściowej </w:t>
      </w:r>
      <w:r w:rsidR="007260C6" w:rsidRPr="00C81206">
        <w:rPr>
          <w:rFonts w:ascii="Book Antiqua" w:hAnsi="Book Antiqua"/>
          <w:b/>
          <w:i/>
        </w:rPr>
        <w:t xml:space="preserve">(nie)zgodności </w:t>
      </w:r>
      <w:r w:rsidR="003A241F" w:rsidRPr="00C81206">
        <w:rPr>
          <w:rFonts w:ascii="Book Antiqua" w:hAnsi="Book Antiqua"/>
          <w:b/>
          <w:i/>
        </w:rPr>
        <w:t xml:space="preserve">między celami a środkami  </w:t>
      </w:r>
    </w:p>
    <w:p w:rsidR="00B66A59" w:rsidRPr="00C81206" w:rsidRDefault="00B66A59" w:rsidP="00CE2F1E">
      <w:pPr>
        <w:spacing w:before="240" w:after="0" w:line="288" w:lineRule="auto"/>
        <w:rPr>
          <w:rFonts w:ascii="Book Antiqua" w:hAnsi="Book Antiqua"/>
          <w:b/>
          <w:i/>
        </w:rPr>
      </w:pPr>
    </w:p>
    <w:p w:rsidR="003A241F" w:rsidRPr="00C81206" w:rsidRDefault="003A241F" w:rsidP="003A241F">
      <w:pPr>
        <w:spacing w:after="0"/>
        <w:ind w:firstLine="284"/>
        <w:jc w:val="both"/>
        <w:rPr>
          <w:rFonts w:ascii="Book Antiqua" w:hAnsi="Book Antiqua"/>
        </w:rPr>
      </w:pPr>
      <w:r w:rsidRPr="00C81206">
        <w:rPr>
          <w:rFonts w:ascii="Book Antiqua" w:hAnsi="Book Antiqua"/>
        </w:rPr>
        <w:t xml:space="preserve">Z tym wiąże się jeszcze jedno niedopowiedzenie w kwestii domyślnej rozbieżności, niezgodności lub wręcz sprzeczności między celem a środkami. Mianowicie: istotne jest, czy dane środki </w:t>
      </w:r>
      <w:r w:rsidRPr="00C81206">
        <w:rPr>
          <w:rFonts w:ascii="Book Antiqua" w:hAnsi="Book Antiqua"/>
          <w:spacing w:val="20"/>
        </w:rPr>
        <w:t>całkowicie</w:t>
      </w:r>
      <w:r w:rsidRPr="00C81206">
        <w:rPr>
          <w:rFonts w:ascii="Book Antiqua" w:hAnsi="Book Antiqua"/>
        </w:rPr>
        <w:t xml:space="preserve">, czy jedynie </w:t>
      </w:r>
      <w:r w:rsidRPr="00C81206">
        <w:rPr>
          <w:rFonts w:ascii="Book Antiqua" w:hAnsi="Book Antiqua"/>
          <w:spacing w:val="20"/>
        </w:rPr>
        <w:t>częściowo</w:t>
      </w:r>
      <w:r w:rsidRPr="00C81206">
        <w:rPr>
          <w:rFonts w:ascii="Book Antiqua" w:hAnsi="Book Antiqua"/>
        </w:rPr>
        <w:t xml:space="preserve"> zaprzeczają realizowanym celom. W jednym i w drugim przypadku także inaczej odbywa się "uświęcanie" środków. </w:t>
      </w:r>
    </w:p>
    <w:p w:rsidR="00210AE9" w:rsidRPr="00C81206" w:rsidRDefault="003A241F" w:rsidP="007260C6">
      <w:pPr>
        <w:spacing w:after="0" w:line="288" w:lineRule="auto"/>
        <w:ind w:firstLine="284"/>
        <w:jc w:val="both"/>
        <w:rPr>
          <w:rFonts w:ascii="Book Antiqua" w:hAnsi="Book Antiqua"/>
        </w:rPr>
      </w:pPr>
      <w:r w:rsidRPr="00C81206">
        <w:rPr>
          <w:rFonts w:ascii="Book Antiqua" w:hAnsi="Book Antiqua"/>
        </w:rPr>
        <w:t xml:space="preserve">Na ten niuans zwrócił uwagę Henryk </w:t>
      </w:r>
      <w:proofErr w:type="spellStart"/>
      <w:r w:rsidRPr="00C81206">
        <w:rPr>
          <w:rFonts w:ascii="Book Antiqua" w:hAnsi="Book Antiqua"/>
        </w:rPr>
        <w:t>Elzenberg</w:t>
      </w:r>
      <w:proofErr w:type="spellEnd"/>
      <w:r w:rsidRPr="00C81206">
        <w:rPr>
          <w:rFonts w:ascii="Book Antiqua" w:hAnsi="Book Antiqua"/>
        </w:rPr>
        <w:t xml:space="preserve"> porównując aksjologiczny status makiawelizmu oraz lekceważenia moralności, wręcz "pogardy dla moralności, charakterystycznego dla skrajnego i wulgarnego pragmatyzmu lub cynizmu. </w:t>
      </w:r>
    </w:p>
    <w:p w:rsidR="002701A6" w:rsidRPr="00C81206" w:rsidRDefault="002701A6" w:rsidP="007260C6">
      <w:pPr>
        <w:spacing w:after="0" w:line="288" w:lineRule="auto"/>
        <w:ind w:firstLine="284"/>
        <w:jc w:val="both"/>
        <w:rPr>
          <w:rFonts w:ascii="Book Antiqua" w:hAnsi="Book Antiqua"/>
        </w:rPr>
      </w:pPr>
      <w:r w:rsidRPr="00C81206">
        <w:rPr>
          <w:rFonts w:ascii="Book Antiqua" w:hAnsi="Book Antiqua"/>
        </w:rPr>
        <w:t>"Stanowisko to /</w:t>
      </w:r>
      <w:r w:rsidRPr="00C81206">
        <w:rPr>
          <w:rFonts w:ascii="Book Antiqua" w:hAnsi="Book Antiqua"/>
          <w:i/>
        </w:rPr>
        <w:t>pogarda dla moralności, immoralizm polegający na fetyszyzacji efektywności bez względu na moralne skutki i koszty działania - M.K.</w:t>
      </w:r>
      <w:r w:rsidRPr="00C81206">
        <w:rPr>
          <w:rFonts w:ascii="Book Antiqua" w:hAnsi="Book Antiqua"/>
        </w:rPr>
        <w:t xml:space="preserve">/ nie pokrywa się z zasadą "cel </w:t>
      </w:r>
      <w:proofErr w:type="spellStart"/>
      <w:r w:rsidRPr="00C81206">
        <w:rPr>
          <w:rFonts w:ascii="Book Antiqua" w:hAnsi="Book Antiqua"/>
        </w:rPr>
        <w:t>uświeca</w:t>
      </w:r>
      <w:proofErr w:type="spellEnd"/>
      <w:r w:rsidRPr="00C81206">
        <w:rPr>
          <w:rFonts w:ascii="Book Antiqua" w:hAnsi="Book Antiqua"/>
        </w:rPr>
        <w:t xml:space="preserve"> środki"; w immoralizmie idzie dalej. Bo tam /</w:t>
      </w:r>
      <w:r w:rsidRPr="00C81206">
        <w:rPr>
          <w:rFonts w:ascii="Book Antiqua" w:hAnsi="Book Antiqua"/>
          <w:i/>
        </w:rPr>
        <w:t>w zasadzie "cel uświęca środki - M.K.</w:t>
      </w:r>
      <w:r w:rsidRPr="00C81206">
        <w:rPr>
          <w:rFonts w:ascii="Book Antiqua" w:hAnsi="Book Antiqua"/>
        </w:rPr>
        <w:t xml:space="preserve">/ zakłada się cel wartościowy, i którego wartość dodatnia mogłaby przewyższać wartość ujemną środków; tu ceni się </w:t>
      </w:r>
      <w:proofErr w:type="spellStart"/>
      <w:r w:rsidRPr="00C81206">
        <w:rPr>
          <w:rFonts w:ascii="Book Antiqua" w:hAnsi="Book Antiqua"/>
          <w:i/>
        </w:rPr>
        <w:t>efficacit</w:t>
      </w:r>
      <w:r w:rsidR="00C20797" w:rsidRPr="00C81206">
        <w:rPr>
          <w:rFonts w:ascii="Book Antiqua" w:hAnsi="Book Antiqua"/>
          <w:i/>
        </w:rPr>
        <w:t>é</w:t>
      </w:r>
      <w:proofErr w:type="spellEnd"/>
      <w:r w:rsidRPr="00C81206">
        <w:rPr>
          <w:rFonts w:ascii="Book Antiqua" w:hAnsi="Book Antiqua"/>
        </w:rPr>
        <w:t xml:space="preserve"> - ewentualnie także </w:t>
      </w:r>
      <w:proofErr w:type="spellStart"/>
      <w:r w:rsidRPr="00C81206">
        <w:rPr>
          <w:rFonts w:ascii="Book Antiqua" w:hAnsi="Book Antiqua"/>
          <w:i/>
        </w:rPr>
        <w:t>valeur</w:t>
      </w:r>
      <w:proofErr w:type="spellEnd"/>
      <w:r w:rsidRPr="00C81206">
        <w:rPr>
          <w:rFonts w:ascii="Book Antiqua" w:hAnsi="Book Antiqua"/>
          <w:i/>
        </w:rPr>
        <w:t xml:space="preserve"> </w:t>
      </w:r>
      <w:proofErr w:type="spellStart"/>
      <w:r w:rsidRPr="00C81206">
        <w:rPr>
          <w:rFonts w:ascii="Book Antiqua" w:hAnsi="Book Antiqua"/>
          <w:i/>
        </w:rPr>
        <w:t>d'efficacit</w:t>
      </w:r>
      <w:r w:rsidR="00C20797" w:rsidRPr="00C81206">
        <w:rPr>
          <w:rFonts w:ascii="Book Antiqua" w:hAnsi="Book Antiqua"/>
          <w:i/>
        </w:rPr>
        <w:t>é</w:t>
      </w:r>
      <w:proofErr w:type="spellEnd"/>
      <w:r w:rsidRPr="00C81206">
        <w:rPr>
          <w:rFonts w:ascii="Book Antiqua" w:hAnsi="Book Antiqua"/>
        </w:rPr>
        <w:t xml:space="preserve"> - jako takie</w:t>
      </w:r>
      <w:r w:rsidR="004C7AB4">
        <w:rPr>
          <w:rFonts w:ascii="Book Antiqua" w:hAnsi="Book Antiqua"/>
        </w:rPr>
        <w:t>”</w:t>
      </w:r>
      <w:r w:rsidRPr="00C81206">
        <w:rPr>
          <w:rFonts w:ascii="Book Antiqua" w:hAnsi="Book Antiqua"/>
        </w:rPr>
        <w:t>. (Oczywiście w praktyce nie jest to wyraźnie sprecyzowa</w:t>
      </w:r>
      <w:r w:rsidR="00B66A59">
        <w:rPr>
          <w:rFonts w:ascii="Book Antiqua" w:hAnsi="Book Antiqua"/>
        </w:rPr>
        <w:t>ne; jedno przechodzi w drugie) (</w:t>
      </w:r>
      <w:proofErr w:type="spellStart"/>
      <w:r w:rsidRPr="00C81206">
        <w:rPr>
          <w:rFonts w:ascii="Book Antiqua" w:hAnsi="Book Antiqua"/>
        </w:rPr>
        <w:t>Elzenberg</w:t>
      </w:r>
      <w:proofErr w:type="spellEnd"/>
      <w:r w:rsidRPr="00C81206">
        <w:rPr>
          <w:rFonts w:ascii="Book Antiqua" w:hAnsi="Book Antiqua"/>
        </w:rPr>
        <w:t xml:space="preserve">, </w:t>
      </w:r>
      <w:r w:rsidR="00B66A59">
        <w:rPr>
          <w:rFonts w:ascii="Book Antiqua" w:hAnsi="Book Antiqua"/>
        </w:rPr>
        <w:t>1991, s. 371).</w:t>
      </w:r>
      <w:r w:rsidR="00C20797" w:rsidRPr="00C81206">
        <w:rPr>
          <w:rFonts w:ascii="Book Antiqua" w:hAnsi="Book Antiqua"/>
        </w:rPr>
        <w:t xml:space="preserve"> </w:t>
      </w:r>
    </w:p>
    <w:p w:rsidR="00C20797" w:rsidRPr="00C81206" w:rsidRDefault="00C20797" w:rsidP="007260C6">
      <w:pPr>
        <w:spacing w:after="0" w:line="288" w:lineRule="auto"/>
        <w:ind w:firstLine="284"/>
        <w:jc w:val="both"/>
        <w:rPr>
          <w:rFonts w:ascii="Book Antiqua" w:hAnsi="Book Antiqua"/>
        </w:rPr>
      </w:pPr>
      <w:r w:rsidRPr="00C81206">
        <w:rPr>
          <w:rFonts w:ascii="Book Antiqua" w:hAnsi="Book Antiqua"/>
        </w:rPr>
        <w:t xml:space="preserve">Zatem: cel uświęca środki - ale przy założeniu, pod warunkiem, iż cel ten ma wartość dodatnią, i to przewyższającą wartość ujemną, jaką nacechowane są środki. </w:t>
      </w:r>
    </w:p>
    <w:p w:rsidR="003A241F" w:rsidRDefault="00C20797" w:rsidP="007260C6">
      <w:pPr>
        <w:spacing w:after="0" w:line="288" w:lineRule="auto"/>
        <w:ind w:firstLine="284"/>
        <w:jc w:val="both"/>
        <w:rPr>
          <w:rFonts w:ascii="Book Antiqua" w:hAnsi="Book Antiqua"/>
        </w:rPr>
      </w:pPr>
      <w:r w:rsidRPr="003A241F">
        <w:rPr>
          <w:rFonts w:ascii="Book Antiqua" w:hAnsi="Book Antiqua"/>
        </w:rPr>
        <w:t xml:space="preserve">Spostrzeżenie </w:t>
      </w:r>
      <w:proofErr w:type="spellStart"/>
      <w:r w:rsidRPr="003A241F">
        <w:rPr>
          <w:rFonts w:ascii="Book Antiqua" w:hAnsi="Book Antiqua"/>
        </w:rPr>
        <w:t>Elzenberga</w:t>
      </w:r>
      <w:proofErr w:type="spellEnd"/>
      <w:r w:rsidRPr="003A241F">
        <w:rPr>
          <w:rFonts w:ascii="Book Antiqua" w:hAnsi="Book Antiqua"/>
        </w:rPr>
        <w:t xml:space="preserve"> uczula nas na bilansowy, a nie jednowymiarowy charakter zależności między celami, które mają "uświ</w:t>
      </w:r>
      <w:r w:rsidR="00007528" w:rsidRPr="003A241F">
        <w:rPr>
          <w:rFonts w:ascii="Book Antiqua" w:hAnsi="Book Antiqua"/>
        </w:rPr>
        <w:t>ę</w:t>
      </w:r>
      <w:r w:rsidRPr="003A241F">
        <w:rPr>
          <w:rFonts w:ascii="Book Antiqua" w:hAnsi="Book Antiqua"/>
        </w:rPr>
        <w:t>cać" a środkami, które wymagają "uświęcenia". O słuszności działania politycznego decydowałaby nie tyle jego czysta bezgrzeszność (o ile taka w ogóle jest możliwa, skoro działania polityczne podejmowane są ze względu na różnice w interesach, poglądach i dążeniach ludzkich</w:t>
      </w:r>
      <w:r w:rsidR="00007528" w:rsidRPr="003A241F">
        <w:rPr>
          <w:rFonts w:ascii="Book Antiqua" w:hAnsi="Book Antiqua"/>
        </w:rPr>
        <w:t xml:space="preserve"> i zawsze realizowane są kosztem kogoś i czegoś</w:t>
      </w:r>
      <w:r w:rsidRPr="003A241F">
        <w:rPr>
          <w:rFonts w:ascii="Book Antiqua" w:hAnsi="Book Antiqua"/>
        </w:rPr>
        <w:t xml:space="preserve">), ile pozytywny </w:t>
      </w:r>
      <w:r w:rsidRPr="003A241F">
        <w:rPr>
          <w:rFonts w:ascii="Book Antiqua" w:hAnsi="Book Antiqua"/>
          <w:i/>
        </w:rPr>
        <w:t>per saldo</w:t>
      </w:r>
      <w:r w:rsidRPr="003A241F">
        <w:rPr>
          <w:rFonts w:ascii="Book Antiqua" w:hAnsi="Book Antiqua"/>
        </w:rPr>
        <w:t xml:space="preserve"> bilans tego, co jest w działaniu słuszne, dobre oraz tego, co związane jest z naruszaniem pewnych wartości. </w:t>
      </w:r>
    </w:p>
    <w:p w:rsidR="00007528" w:rsidRPr="003A241F" w:rsidRDefault="00C20797" w:rsidP="007260C6">
      <w:pPr>
        <w:spacing w:after="0" w:line="288" w:lineRule="auto"/>
        <w:ind w:firstLine="284"/>
        <w:jc w:val="both"/>
        <w:rPr>
          <w:rFonts w:ascii="Book Antiqua" w:hAnsi="Book Antiqua"/>
        </w:rPr>
      </w:pPr>
      <w:r w:rsidRPr="003A241F">
        <w:rPr>
          <w:rFonts w:ascii="Book Antiqua" w:hAnsi="Book Antiqua"/>
        </w:rPr>
        <w:lastRenderedPageBreak/>
        <w:t xml:space="preserve">Powinniśmy jednak konsekwentnie pójść dalej w tym sposobie rozumowania - i uwzględnić częsty zwłaszcza w polityce moment </w:t>
      </w:r>
      <w:r w:rsidRPr="003A241F">
        <w:rPr>
          <w:rFonts w:ascii="Book Antiqua" w:hAnsi="Book Antiqua"/>
          <w:spacing w:val="20"/>
        </w:rPr>
        <w:t>ambiwalencji tak celów, jak i środków</w:t>
      </w:r>
      <w:r w:rsidRPr="003A241F">
        <w:rPr>
          <w:rFonts w:ascii="Book Antiqua" w:hAnsi="Book Antiqua"/>
        </w:rPr>
        <w:t xml:space="preserve">. </w:t>
      </w:r>
    </w:p>
    <w:p w:rsidR="003A241F" w:rsidRDefault="003A241F" w:rsidP="007260C6">
      <w:pPr>
        <w:spacing w:after="0" w:line="288" w:lineRule="auto"/>
        <w:ind w:firstLine="284"/>
        <w:jc w:val="both"/>
        <w:rPr>
          <w:rFonts w:ascii="Book Antiqua" w:hAnsi="Book Antiqua"/>
        </w:rPr>
      </w:pPr>
      <w:r>
        <w:rPr>
          <w:rFonts w:ascii="Book Antiqua" w:hAnsi="Book Antiqua"/>
        </w:rPr>
        <w:t>Formuła "cel uświęca środki" sama w sobie nie odnosi się do tej subtelności aksjologicznej, iż zjawiska poddawane ocenie (w tym ludzkie czyny, ich intencje i rezultaty) nie zawsze, a nawet raczej rzadko, są po prostu albo dobre, albo złe, albo pozytywne, albo negatywne. Już według jednego kryterium, a tym bardziej według kilku, mogą być ambiwalentne (współwystępowanie cech akceptowanych, cenionych oraz innych, w tym nawet niepożądanych; pozytywne obok negatywnych skutki tych samych decyzji i działań). Przy tym ambiwalentność może być symetryczna (gdy równoważą się zalety i wady, korzyści i szkody itd.), jak i asymetryczna (gdy pozytywy lub negatywy przeważają) - ale i wtedy bilans nie przekreśla dwoistości czynów. Problematyczność oceny proporcji znajduje wyraz zwłaszcza w znanym dylemacie, co jes</w:t>
      </w:r>
      <w:r w:rsidR="00B66A59">
        <w:rPr>
          <w:rFonts w:ascii="Book Antiqua" w:hAnsi="Book Antiqua"/>
        </w:rPr>
        <w:t>t mniejszym złem. (</w:t>
      </w:r>
      <w:proofErr w:type="spellStart"/>
      <w:r w:rsidRPr="00C81206">
        <w:rPr>
          <w:rFonts w:ascii="Book Antiqua" w:hAnsi="Book Antiqua"/>
        </w:rPr>
        <w:t>Chyrowicz</w:t>
      </w:r>
      <w:proofErr w:type="spellEnd"/>
      <w:r w:rsidR="00C81206" w:rsidRPr="00C81206">
        <w:rPr>
          <w:rFonts w:ascii="Book Antiqua" w:hAnsi="Book Antiqua"/>
        </w:rPr>
        <w:t>, 2008</w:t>
      </w:r>
      <w:r w:rsidR="00B66A59">
        <w:rPr>
          <w:rFonts w:ascii="Book Antiqua" w:hAnsi="Book Antiqua"/>
        </w:rPr>
        <w:t>,</w:t>
      </w:r>
      <w:r w:rsidR="00C81206">
        <w:rPr>
          <w:rFonts w:ascii="Book Antiqua" w:hAnsi="Book Antiqua"/>
        </w:rPr>
        <w:t xml:space="preserve"> </w:t>
      </w:r>
      <w:r w:rsidR="00B66A59">
        <w:rPr>
          <w:rFonts w:ascii="Book Antiqua" w:hAnsi="Book Antiqua"/>
        </w:rPr>
        <w:t xml:space="preserve">ss. </w:t>
      </w:r>
      <w:r w:rsidR="00C81206">
        <w:rPr>
          <w:rFonts w:ascii="Book Antiqua" w:hAnsi="Book Antiqua"/>
        </w:rPr>
        <w:t>345-361</w:t>
      </w:r>
      <w:r w:rsidR="00B66A59">
        <w:rPr>
          <w:rFonts w:ascii="Book Antiqua" w:hAnsi="Book Antiqua"/>
        </w:rPr>
        <w:t>).</w:t>
      </w:r>
      <w:r>
        <w:rPr>
          <w:rFonts w:ascii="Book Antiqua" w:hAnsi="Book Antiqua"/>
        </w:rPr>
        <w:t xml:space="preserve"> </w:t>
      </w:r>
    </w:p>
    <w:p w:rsidR="003A241F" w:rsidRDefault="003A241F" w:rsidP="007260C6">
      <w:pPr>
        <w:spacing w:after="0" w:line="288" w:lineRule="auto"/>
        <w:ind w:firstLine="284"/>
        <w:jc w:val="both"/>
        <w:rPr>
          <w:rFonts w:ascii="Book Antiqua" w:hAnsi="Book Antiqua"/>
        </w:rPr>
      </w:pPr>
      <w:r>
        <w:rPr>
          <w:rFonts w:ascii="Book Antiqua" w:hAnsi="Book Antiqua"/>
        </w:rPr>
        <w:t xml:space="preserve">Otóż "uświęcanie" tego, co przynajmniej w pierwszej ocenie wydaje się negatywne </w:t>
      </w:r>
      <w:r w:rsidR="00C81206">
        <w:rPr>
          <w:rFonts w:ascii="Book Antiqua" w:hAnsi="Book Antiqua"/>
        </w:rPr>
        <w:t xml:space="preserve">(wyłącznie lub głównie </w:t>
      </w:r>
      <w:r>
        <w:rPr>
          <w:rFonts w:ascii="Book Antiqua" w:hAnsi="Book Antiqua"/>
        </w:rPr>
        <w:t>negatywne</w:t>
      </w:r>
      <w:r w:rsidR="00C81206">
        <w:rPr>
          <w:rFonts w:ascii="Book Antiqua" w:hAnsi="Book Antiqua"/>
        </w:rPr>
        <w:t>)</w:t>
      </w:r>
      <w:r>
        <w:rPr>
          <w:rFonts w:ascii="Book Antiqua" w:hAnsi="Book Antiqua"/>
        </w:rPr>
        <w:t xml:space="preserve"> musi różnić się od uświęcania tego, co w jednakowym stopniu ma i pozytywy, i negatywy (wtedy kierujemy się kryterium, co jest dla nas ważniejsze w tym zrównoważonym przeciwieństwie) i od uświęcania np. "mniejszego zła".   </w:t>
      </w:r>
    </w:p>
    <w:p w:rsidR="00C20797" w:rsidRPr="003A241F" w:rsidRDefault="00007528" w:rsidP="007260C6">
      <w:pPr>
        <w:spacing w:after="0" w:line="288" w:lineRule="auto"/>
        <w:ind w:firstLine="284"/>
        <w:jc w:val="both"/>
        <w:rPr>
          <w:rFonts w:ascii="Book Antiqua" w:hAnsi="Book Antiqua"/>
        </w:rPr>
      </w:pPr>
      <w:r w:rsidRPr="003A241F">
        <w:rPr>
          <w:rFonts w:ascii="Book Antiqua" w:hAnsi="Book Antiqua"/>
        </w:rPr>
        <w:t>"</w:t>
      </w:r>
      <w:r w:rsidR="003A241F">
        <w:rPr>
          <w:rFonts w:ascii="Book Antiqua" w:hAnsi="Book Antiqua"/>
        </w:rPr>
        <w:t>U</w:t>
      </w:r>
      <w:r w:rsidRPr="003A241F">
        <w:rPr>
          <w:rFonts w:ascii="Book Antiqua" w:hAnsi="Book Antiqua"/>
        </w:rPr>
        <w:t xml:space="preserve">święcenie" środków niejednoznacznie pozytywnych, a nawet obciążonych pewnymi defektami moralnymi (lub konfliktem z celami i zasadami ideologicznymi, politycznymi, którym miałyby służyć) jest w ogóle o tyle możliwe, o ile w środkach tych podmiot dopatruje się przewagi dobra nad - zwykle "koniecznym" oraz "mniejszym" - złem. To właśnie dlatego </w:t>
      </w:r>
      <w:proofErr w:type="spellStart"/>
      <w:r w:rsidRPr="003A241F">
        <w:rPr>
          <w:rFonts w:ascii="Book Antiqua" w:hAnsi="Book Antiqua"/>
        </w:rPr>
        <w:t>Elzenberg</w:t>
      </w:r>
      <w:proofErr w:type="spellEnd"/>
      <w:r w:rsidRPr="003A241F">
        <w:rPr>
          <w:rFonts w:ascii="Book Antiqua" w:hAnsi="Book Antiqua"/>
        </w:rPr>
        <w:t xml:space="preserve"> odróżnia makiawelizm od "czystego" cynizmu, amoralizmu czy wręcz nihilizmu. </w:t>
      </w:r>
    </w:p>
    <w:p w:rsidR="00E90977" w:rsidRPr="001420AA" w:rsidRDefault="008539D3" w:rsidP="00CE2F1E">
      <w:pPr>
        <w:spacing w:before="240" w:after="240" w:line="288" w:lineRule="auto"/>
        <w:rPr>
          <w:rFonts w:ascii="Book Antiqua" w:hAnsi="Book Antiqua"/>
          <w:b/>
        </w:rPr>
      </w:pPr>
      <w:r>
        <w:rPr>
          <w:rFonts w:ascii="Book Antiqua" w:hAnsi="Book Antiqua"/>
          <w:b/>
        </w:rPr>
        <w:t>3</w:t>
      </w:r>
      <w:r w:rsidR="00007528" w:rsidRPr="001420AA">
        <w:rPr>
          <w:rFonts w:ascii="Book Antiqua" w:hAnsi="Book Antiqua"/>
          <w:b/>
        </w:rPr>
        <w:t xml:space="preserve">. </w:t>
      </w:r>
      <w:r w:rsidR="00E90977" w:rsidRPr="001420AA">
        <w:rPr>
          <w:rFonts w:ascii="Book Antiqua" w:hAnsi="Book Antiqua"/>
          <w:b/>
        </w:rPr>
        <w:t xml:space="preserve">Możliwe znaczenia i interpretacje </w:t>
      </w:r>
      <w:r w:rsidR="001420AA">
        <w:rPr>
          <w:rFonts w:ascii="Book Antiqua" w:hAnsi="Book Antiqua"/>
          <w:b/>
        </w:rPr>
        <w:t>formuły</w:t>
      </w:r>
      <w:r w:rsidR="00E90977" w:rsidRPr="001420AA">
        <w:rPr>
          <w:rFonts w:ascii="Book Antiqua" w:hAnsi="Book Antiqua"/>
          <w:b/>
        </w:rPr>
        <w:t xml:space="preserve"> "cel uświęca środki"</w:t>
      </w:r>
    </w:p>
    <w:p w:rsidR="00B30BD8" w:rsidRPr="001420AA" w:rsidRDefault="00E90977" w:rsidP="00E90977">
      <w:pPr>
        <w:spacing w:after="0" w:line="288" w:lineRule="auto"/>
        <w:ind w:firstLine="284"/>
        <w:jc w:val="both"/>
        <w:rPr>
          <w:rFonts w:ascii="Book Antiqua" w:hAnsi="Book Antiqua"/>
        </w:rPr>
      </w:pPr>
      <w:r w:rsidRPr="001420AA">
        <w:rPr>
          <w:rFonts w:ascii="Book Antiqua" w:hAnsi="Book Antiqua"/>
        </w:rPr>
        <w:t>Z t</w:t>
      </w:r>
      <w:r w:rsidR="00B30BD8" w:rsidRPr="001420AA">
        <w:rPr>
          <w:rFonts w:ascii="Book Antiqua" w:hAnsi="Book Antiqua"/>
        </w:rPr>
        <w:t xml:space="preserve">ymi uściśleniami </w:t>
      </w:r>
      <w:r w:rsidRPr="001420AA">
        <w:rPr>
          <w:rFonts w:ascii="Book Antiqua" w:hAnsi="Book Antiqua"/>
        </w:rPr>
        <w:t xml:space="preserve">przyjrzyjmy się wielorakiemu sensowi </w:t>
      </w:r>
      <w:r w:rsidR="00B30BD8" w:rsidRPr="001420AA">
        <w:rPr>
          <w:rFonts w:ascii="Book Antiqua" w:hAnsi="Book Antiqua"/>
        </w:rPr>
        <w:t xml:space="preserve">omawianej formuły. </w:t>
      </w:r>
      <w:r w:rsidR="00FC63BC">
        <w:rPr>
          <w:rFonts w:ascii="Book Antiqua" w:hAnsi="Book Antiqua"/>
        </w:rPr>
        <w:t xml:space="preserve">Będzie analiza, powiedzmy tak, </w:t>
      </w:r>
      <w:proofErr w:type="spellStart"/>
      <w:r w:rsidR="00FC63BC" w:rsidRPr="00FC63BC">
        <w:rPr>
          <w:rFonts w:ascii="Book Antiqua" w:hAnsi="Book Antiqua"/>
          <w:i/>
        </w:rPr>
        <w:t>para</w:t>
      </w:r>
      <w:r w:rsidR="00FC63BC">
        <w:rPr>
          <w:rFonts w:ascii="Book Antiqua" w:hAnsi="Book Antiqua"/>
        </w:rPr>
        <w:t>semiotyczna</w:t>
      </w:r>
      <w:proofErr w:type="spellEnd"/>
      <w:r w:rsidR="00A56510">
        <w:rPr>
          <w:rFonts w:ascii="Book Antiqua" w:hAnsi="Book Antiqua"/>
        </w:rPr>
        <w:t xml:space="preserve"> - jako wskazywanie znaczeniowych zamienników orzeczenia "uświęca" tudzież obu członów relacji (cel, środki)</w:t>
      </w:r>
      <w:r w:rsidR="00FC63BC">
        <w:rPr>
          <w:rFonts w:ascii="Book Antiqua" w:hAnsi="Book Antiqua"/>
        </w:rPr>
        <w:t xml:space="preserve">. </w:t>
      </w:r>
    </w:p>
    <w:p w:rsidR="00B30BD8" w:rsidRPr="001420AA" w:rsidRDefault="00E90977" w:rsidP="00B30BD8">
      <w:pPr>
        <w:spacing w:after="0" w:line="288" w:lineRule="auto"/>
        <w:ind w:firstLine="284"/>
        <w:jc w:val="both"/>
        <w:rPr>
          <w:rFonts w:ascii="Book Antiqua" w:hAnsi="Book Antiqua"/>
        </w:rPr>
      </w:pPr>
      <w:r w:rsidRPr="001420AA">
        <w:rPr>
          <w:rFonts w:ascii="Book Antiqua" w:hAnsi="Book Antiqua"/>
        </w:rPr>
        <w:t xml:space="preserve">Co to może znaczyć, że cel „uświęca” środki? </w:t>
      </w:r>
    </w:p>
    <w:p w:rsidR="001420AA" w:rsidRPr="001420AA" w:rsidRDefault="00E90977" w:rsidP="001420AA">
      <w:pPr>
        <w:spacing w:after="0" w:line="288" w:lineRule="auto"/>
        <w:ind w:firstLine="284"/>
        <w:jc w:val="both"/>
        <w:rPr>
          <w:rFonts w:ascii="Book Antiqua" w:hAnsi="Book Antiqua"/>
        </w:rPr>
      </w:pPr>
      <w:r w:rsidRPr="001420AA">
        <w:rPr>
          <w:rFonts w:ascii="Book Antiqua" w:hAnsi="Book Antiqua"/>
        </w:rPr>
        <w:t xml:space="preserve">Możliwe (a zapewne jeszcze nie wszystkie) znaczenia tego </w:t>
      </w:r>
      <w:r w:rsidR="00B30BD8" w:rsidRPr="001420AA">
        <w:rPr>
          <w:rFonts w:ascii="Book Antiqua" w:hAnsi="Book Antiqua"/>
        </w:rPr>
        <w:t>wyrażenia</w:t>
      </w:r>
      <w:r w:rsidRPr="001420AA">
        <w:rPr>
          <w:rFonts w:ascii="Book Antiqua" w:hAnsi="Book Antiqua"/>
        </w:rPr>
        <w:t>,</w:t>
      </w:r>
      <w:r w:rsidR="00B30BD8" w:rsidRPr="001420AA">
        <w:rPr>
          <w:rFonts w:ascii="Book Antiqua" w:hAnsi="Book Antiqua"/>
        </w:rPr>
        <w:t xml:space="preserve"> typowe</w:t>
      </w:r>
      <w:r w:rsidRPr="001420AA">
        <w:rPr>
          <w:rFonts w:ascii="Book Antiqua" w:hAnsi="Book Antiqua"/>
        </w:rPr>
        <w:t xml:space="preserve"> skojarzenia lub konteksty oddaje chyba poniższy katalog</w:t>
      </w:r>
      <w:r w:rsidR="00B30BD8" w:rsidRPr="001420AA">
        <w:rPr>
          <w:rFonts w:ascii="Book Antiqua" w:hAnsi="Book Antiqua"/>
        </w:rPr>
        <w:t xml:space="preserve">. </w:t>
      </w:r>
      <w:r w:rsidRPr="001420AA">
        <w:rPr>
          <w:rFonts w:ascii="Book Antiqua" w:hAnsi="Book Antiqua"/>
        </w:rPr>
        <w:t xml:space="preserve"> </w:t>
      </w:r>
    </w:p>
    <w:p w:rsidR="001420AA" w:rsidRPr="001420AA" w:rsidRDefault="00B30BD8" w:rsidP="001420AA">
      <w:pPr>
        <w:spacing w:after="0" w:line="288" w:lineRule="auto"/>
        <w:ind w:firstLine="284"/>
        <w:jc w:val="both"/>
        <w:rPr>
          <w:rFonts w:ascii="Book Antiqua" w:hAnsi="Book Antiqua"/>
        </w:rPr>
      </w:pPr>
      <w:r w:rsidRPr="001420AA">
        <w:rPr>
          <w:rFonts w:ascii="Book Antiqua" w:hAnsi="Book Antiqua"/>
        </w:rPr>
        <w:t xml:space="preserve">Weźmiemy najpierw pod uwagę interpretacje obiegowe - najbardziej rozpowszechnione i utrwalone, stereotypowe, zazwyczaj powielane bez głębszej refleksji. </w:t>
      </w:r>
    </w:p>
    <w:p w:rsidR="00E90977" w:rsidRPr="001420AA" w:rsidRDefault="00B30BD8" w:rsidP="001420AA">
      <w:pPr>
        <w:spacing w:after="0" w:line="288" w:lineRule="auto"/>
        <w:ind w:firstLine="284"/>
        <w:jc w:val="both"/>
        <w:rPr>
          <w:rFonts w:ascii="Book Antiqua" w:hAnsi="Book Antiqua"/>
        </w:rPr>
      </w:pPr>
      <w:r w:rsidRPr="001420AA">
        <w:rPr>
          <w:rFonts w:ascii="Book Antiqua" w:hAnsi="Book Antiqua"/>
        </w:rPr>
        <w:t xml:space="preserve">A następnie </w:t>
      </w:r>
      <w:r w:rsidR="001420AA" w:rsidRPr="001420AA">
        <w:rPr>
          <w:rFonts w:ascii="Book Antiqua" w:hAnsi="Book Antiqua"/>
        </w:rPr>
        <w:t xml:space="preserve">zrekonstruujemy </w:t>
      </w:r>
      <w:r w:rsidRPr="001420AA">
        <w:rPr>
          <w:rFonts w:ascii="Book Antiqua" w:hAnsi="Book Antiqua"/>
        </w:rPr>
        <w:t xml:space="preserve">te wyrafinowane, występujące zarówno w intelektualnych konstrukcjach różnych nurtów myśli politycznej, jak i </w:t>
      </w:r>
      <w:r w:rsidR="001420AA" w:rsidRPr="001420AA">
        <w:rPr>
          <w:rFonts w:ascii="Book Antiqua" w:hAnsi="Book Antiqua"/>
        </w:rPr>
        <w:t xml:space="preserve">w schematach racjonalizacji własnych działań (czy to dopiero zamierzonych i forsowanych, czy w już podjętych i wykonanych), jakie stosują politycy i ich rzecznicy oraz wspierający ich propagandyści czy nawet uczeni - w rozmaitych oświadczeniach, wspomnieniach, zeznaniach sądowych itd.  </w:t>
      </w:r>
      <w:r w:rsidR="00E90977" w:rsidRPr="001420AA">
        <w:rPr>
          <w:rFonts w:ascii="Book Antiqua" w:hAnsi="Book Antiqua"/>
        </w:rPr>
        <w:t xml:space="preserve"> </w:t>
      </w:r>
    </w:p>
    <w:p w:rsidR="00166CFA" w:rsidRPr="00FC63BC" w:rsidRDefault="00014E50" w:rsidP="00CE2F1E">
      <w:pPr>
        <w:spacing w:before="240" w:after="240" w:line="288" w:lineRule="auto"/>
        <w:ind w:firstLine="284"/>
        <w:rPr>
          <w:rFonts w:ascii="Book Antiqua" w:hAnsi="Book Antiqua"/>
          <w:b/>
          <w:i/>
        </w:rPr>
      </w:pPr>
      <w:r w:rsidRPr="00FC63BC">
        <w:rPr>
          <w:rFonts w:ascii="Book Antiqua" w:hAnsi="Book Antiqua"/>
          <w:b/>
          <w:i/>
        </w:rPr>
        <w:t>Obiegowe, b</w:t>
      </w:r>
      <w:r w:rsidR="00166CFA" w:rsidRPr="00FC63BC">
        <w:rPr>
          <w:rFonts w:ascii="Book Antiqua" w:hAnsi="Book Antiqua"/>
          <w:b/>
          <w:i/>
        </w:rPr>
        <w:t xml:space="preserve">analne </w:t>
      </w:r>
      <w:r w:rsidR="00AC567A" w:rsidRPr="00FC63BC">
        <w:rPr>
          <w:rFonts w:ascii="Book Antiqua" w:hAnsi="Book Antiqua"/>
          <w:b/>
          <w:i/>
        </w:rPr>
        <w:t>interpretacje formuły "cel uświęca środki"</w:t>
      </w:r>
    </w:p>
    <w:p w:rsidR="009A2929" w:rsidRPr="007918B8" w:rsidRDefault="00A06AB9" w:rsidP="007918B8">
      <w:pPr>
        <w:spacing w:after="0" w:line="288" w:lineRule="auto"/>
        <w:ind w:firstLine="284"/>
        <w:jc w:val="both"/>
        <w:rPr>
          <w:rFonts w:ascii="Book Antiqua" w:hAnsi="Book Antiqua"/>
        </w:rPr>
      </w:pPr>
      <w:r w:rsidRPr="007918B8">
        <w:rPr>
          <w:rFonts w:ascii="Book Antiqua" w:hAnsi="Book Antiqua"/>
        </w:rPr>
        <w:t>Typowo potoczne schematy interpretac</w:t>
      </w:r>
      <w:r w:rsidR="00B30BD8" w:rsidRPr="007918B8">
        <w:rPr>
          <w:rFonts w:ascii="Book Antiqua" w:hAnsi="Book Antiqua"/>
        </w:rPr>
        <w:t>j</w:t>
      </w:r>
      <w:r w:rsidRPr="007918B8">
        <w:rPr>
          <w:rFonts w:ascii="Book Antiqua" w:hAnsi="Book Antiqua"/>
        </w:rPr>
        <w:t xml:space="preserve">i mają charakter podwójnie banalny. </w:t>
      </w:r>
    </w:p>
    <w:p w:rsidR="009A2929" w:rsidRPr="007918B8" w:rsidRDefault="00A06AB9" w:rsidP="007918B8">
      <w:pPr>
        <w:spacing w:after="0" w:line="288" w:lineRule="auto"/>
        <w:ind w:firstLine="284"/>
        <w:jc w:val="both"/>
        <w:rPr>
          <w:rFonts w:ascii="Book Antiqua" w:hAnsi="Book Antiqua"/>
        </w:rPr>
      </w:pPr>
      <w:r w:rsidRPr="007918B8">
        <w:rPr>
          <w:rFonts w:ascii="Book Antiqua" w:hAnsi="Book Antiqua"/>
        </w:rPr>
        <w:lastRenderedPageBreak/>
        <w:t xml:space="preserve">Po pierwsze, </w:t>
      </w:r>
      <w:r w:rsidR="00FC63BC" w:rsidRPr="007918B8">
        <w:rPr>
          <w:rFonts w:ascii="Book Antiqua" w:hAnsi="Book Antiqua"/>
        </w:rPr>
        <w:t>oparte są na zdroworozsądkowym poczuciu oczywistości pojęć</w:t>
      </w:r>
      <w:r w:rsidR="009A2929" w:rsidRPr="007918B8">
        <w:rPr>
          <w:rFonts w:ascii="Book Antiqua" w:hAnsi="Book Antiqua"/>
        </w:rPr>
        <w:t>; co jest w ogóle</w:t>
      </w:r>
      <w:r w:rsidR="00B66A59">
        <w:rPr>
          <w:rFonts w:ascii="Book Antiqua" w:hAnsi="Book Antiqua"/>
        </w:rPr>
        <w:t xml:space="preserve"> atrybutem potocznego myślenia (</w:t>
      </w:r>
      <w:proofErr w:type="spellStart"/>
      <w:r w:rsidR="009A2929" w:rsidRPr="000D0F5F">
        <w:rPr>
          <w:rFonts w:ascii="Book Antiqua" w:hAnsi="Book Antiqua"/>
        </w:rPr>
        <w:t>Hołówka</w:t>
      </w:r>
      <w:proofErr w:type="spellEnd"/>
      <w:r w:rsidR="009A2929" w:rsidRPr="000D0F5F">
        <w:rPr>
          <w:rFonts w:ascii="Book Antiqua" w:hAnsi="Book Antiqua"/>
        </w:rPr>
        <w:t>,</w:t>
      </w:r>
      <w:r w:rsidR="000D0F5F" w:rsidRPr="000D0F5F">
        <w:rPr>
          <w:rFonts w:ascii="Book Antiqua" w:hAnsi="Book Antiqua"/>
        </w:rPr>
        <w:t xml:space="preserve"> 1986;</w:t>
      </w:r>
      <w:r w:rsidR="00C81206" w:rsidRPr="000D0F5F">
        <w:rPr>
          <w:rFonts w:ascii="Book Antiqua" w:hAnsi="Book Antiqua"/>
        </w:rPr>
        <w:t xml:space="preserve"> </w:t>
      </w:r>
      <w:r w:rsidR="009A2929" w:rsidRPr="000D0F5F">
        <w:rPr>
          <w:rFonts w:ascii="Book Antiqua" w:hAnsi="Book Antiqua"/>
        </w:rPr>
        <w:t xml:space="preserve"> </w:t>
      </w:r>
      <w:proofErr w:type="spellStart"/>
      <w:r w:rsidR="009A2929" w:rsidRPr="000D0F5F">
        <w:rPr>
          <w:rFonts w:ascii="Book Antiqua" w:hAnsi="Book Antiqua"/>
        </w:rPr>
        <w:t>Kurowicki</w:t>
      </w:r>
      <w:proofErr w:type="spellEnd"/>
      <w:r w:rsidR="000D0F5F" w:rsidRPr="000D0F5F">
        <w:rPr>
          <w:rFonts w:ascii="Book Antiqua" w:hAnsi="Book Antiqua"/>
        </w:rPr>
        <w:t>, 1978</w:t>
      </w:r>
      <w:r w:rsidR="00B66A59">
        <w:rPr>
          <w:rFonts w:ascii="Book Antiqua" w:hAnsi="Book Antiqua"/>
        </w:rPr>
        <w:t>)</w:t>
      </w:r>
      <w:r w:rsidR="009A2929" w:rsidRPr="007918B8">
        <w:rPr>
          <w:rFonts w:ascii="Book Antiqua" w:hAnsi="Book Antiqua"/>
        </w:rPr>
        <w:t xml:space="preserve">. Nikt tu specjalnie nie zawraca sobie głowy dociekaniem, co znaczą słowa "cel", "środek" ani przemyśleniami, na czym polega relacja wyrażona </w:t>
      </w:r>
      <w:r w:rsidR="000D0F5F">
        <w:rPr>
          <w:rFonts w:ascii="Book Antiqua" w:hAnsi="Book Antiqua"/>
        </w:rPr>
        <w:t xml:space="preserve">metaforycznym </w:t>
      </w:r>
      <w:r w:rsidR="009A2929" w:rsidRPr="007918B8">
        <w:rPr>
          <w:rFonts w:ascii="Book Antiqua" w:hAnsi="Book Antiqua"/>
        </w:rPr>
        <w:t xml:space="preserve">orzeczeniem "uświęca", ani specyfiką różnych rodzajów celów i środków. Potoczny odbiorca tej formuły zadowalają się fenomenalistycznie rozumianą oczywistością jej praktycznego zastosowania, a powierzchowność tego podejścia polega na tym, iż co najwyżej intuicyjnie lub formalnie dostrzega się dysonans celów i środków, zasad i metod działania, słów i czynów. </w:t>
      </w:r>
      <w:r w:rsidR="007856D0">
        <w:rPr>
          <w:rFonts w:ascii="Book Antiqua" w:hAnsi="Book Antiqua"/>
        </w:rPr>
        <w:t xml:space="preserve">Żetonowe orzeczenie "uświęca" wymienia się tu na jeden tylko ekwiwalent (uzasadnia albo usprawiedliwia albo rozgrzesza). </w:t>
      </w:r>
    </w:p>
    <w:p w:rsidR="00A06AB9" w:rsidRDefault="009A2929" w:rsidP="007918B8">
      <w:pPr>
        <w:spacing w:after="0" w:line="288" w:lineRule="auto"/>
        <w:ind w:firstLine="284"/>
        <w:jc w:val="both"/>
        <w:rPr>
          <w:rFonts w:ascii="Book Antiqua" w:hAnsi="Book Antiqua"/>
        </w:rPr>
      </w:pPr>
      <w:r w:rsidRPr="007918B8">
        <w:rPr>
          <w:rFonts w:ascii="Book Antiqua" w:hAnsi="Book Antiqua"/>
        </w:rPr>
        <w:t>Po drugie więc,  te potoczne schematy interpretacji omawianej formuły z</w:t>
      </w:r>
      <w:r w:rsidR="00FC63BC" w:rsidRPr="007918B8">
        <w:rPr>
          <w:rFonts w:ascii="Book Antiqua" w:hAnsi="Book Antiqua"/>
        </w:rPr>
        <w:t xml:space="preserve"> pewnością nie są "odkrywcze" - w tym sensie, iż nie sięgają głębiej, do przesłanek </w:t>
      </w:r>
      <w:r w:rsidRPr="007918B8">
        <w:rPr>
          <w:rFonts w:ascii="Book Antiqua" w:hAnsi="Book Antiqua"/>
        </w:rPr>
        <w:t xml:space="preserve">tego schematu (aksjologicznych, prakseologicznych, psychologicznych). Potoczny odbiorca czy kolporter tej formuły rozumie wprawdzie, że w jej przypadku ma do czynienia z ekwilibrystyką, z karkołomnością argumentacji, zwykle jednak nie skłania go to do zajrzenia do "czarnej skrzynki", jaką jest  sposób myślenia </w:t>
      </w:r>
      <w:proofErr w:type="spellStart"/>
      <w:r w:rsidRPr="007918B8">
        <w:rPr>
          <w:rFonts w:ascii="Book Antiqua" w:hAnsi="Book Antiqua"/>
        </w:rPr>
        <w:t>makiawelistów</w:t>
      </w:r>
      <w:proofErr w:type="spellEnd"/>
      <w:r w:rsidRPr="007918B8">
        <w:rPr>
          <w:rFonts w:ascii="Book Antiqua" w:hAnsi="Book Antiqua"/>
        </w:rPr>
        <w:t xml:space="preserve"> w określonych typach sytuacji. </w:t>
      </w:r>
    </w:p>
    <w:p w:rsidR="007918B8" w:rsidRPr="007918B8" w:rsidRDefault="007918B8" w:rsidP="007918B8">
      <w:pPr>
        <w:spacing w:after="0" w:line="288" w:lineRule="auto"/>
        <w:ind w:firstLine="284"/>
        <w:jc w:val="both"/>
        <w:rPr>
          <w:rFonts w:ascii="Book Antiqua" w:hAnsi="Book Antiqua"/>
        </w:rPr>
      </w:pPr>
      <w:r>
        <w:rPr>
          <w:rFonts w:ascii="Book Antiqua" w:hAnsi="Book Antiqua"/>
        </w:rPr>
        <w:t xml:space="preserve">Oto najbardziej typowe obiegowe i wręcz potoczne interpretacje formuły "cel uświęca środki": </w:t>
      </w:r>
    </w:p>
    <w:p w:rsidR="007918B8" w:rsidRPr="00BF7FBA" w:rsidRDefault="007918B8" w:rsidP="00BF7FBA">
      <w:pPr>
        <w:spacing w:before="240" w:after="120" w:line="288" w:lineRule="auto"/>
        <w:ind w:firstLine="284"/>
        <w:jc w:val="both"/>
        <w:rPr>
          <w:rFonts w:ascii="Book Antiqua" w:hAnsi="Book Antiqua"/>
        </w:rPr>
      </w:pPr>
      <w:r w:rsidRPr="00BF7FBA">
        <w:rPr>
          <w:rFonts w:ascii="Book Antiqua" w:hAnsi="Book Antiqua"/>
        </w:rPr>
        <w:t>(1) Cel (w założeniu słuszny)</w:t>
      </w:r>
      <w:r w:rsidR="00BF7FBA">
        <w:rPr>
          <w:rFonts w:ascii="Book Antiqua" w:hAnsi="Book Antiqua"/>
        </w:rPr>
        <w:t xml:space="preserve"> </w:t>
      </w:r>
      <w:r w:rsidR="008A421F" w:rsidRPr="00BF7FBA">
        <w:rPr>
          <w:rFonts w:ascii="Book Antiqua" w:hAnsi="Book Antiqua"/>
          <w:i/>
        </w:rPr>
        <w:t>nadaje słuszność</w:t>
      </w:r>
      <w:r w:rsidRPr="00BF7FBA">
        <w:rPr>
          <w:rFonts w:ascii="Book Antiqua" w:hAnsi="Book Antiqua"/>
          <w:i/>
        </w:rPr>
        <w:t xml:space="preserve">  </w:t>
      </w:r>
      <w:r w:rsidRPr="00BF7FBA">
        <w:rPr>
          <w:rFonts w:ascii="Book Antiqua" w:hAnsi="Book Antiqua"/>
        </w:rPr>
        <w:t xml:space="preserve">środkom, które doń prowadzą. </w:t>
      </w:r>
    </w:p>
    <w:p w:rsidR="008A421F" w:rsidRPr="00BF7FBA" w:rsidRDefault="007918B8" w:rsidP="00BF7FBA">
      <w:pPr>
        <w:spacing w:after="0" w:line="288" w:lineRule="auto"/>
        <w:ind w:firstLine="284"/>
        <w:jc w:val="both"/>
        <w:rPr>
          <w:rFonts w:ascii="Book Antiqua" w:hAnsi="Book Antiqua"/>
        </w:rPr>
      </w:pPr>
      <w:r w:rsidRPr="00BF7FBA">
        <w:rPr>
          <w:rFonts w:ascii="Book Antiqua" w:hAnsi="Book Antiqua"/>
        </w:rPr>
        <w:t>Takie odczytanie formuły odnosi się zarówno do działań dopiero zamierzonych, jak i do tych, które już są faktem. Lecz do tych drugich mocniej: jeśli cel został osiągnięty, ma to tym bardziej świadczyć o słuszności środków. Natomiast zakłopotanie budzi sytuacja, gdy cel nie został osiągnięty</w:t>
      </w:r>
      <w:r w:rsidR="00BF7FBA">
        <w:rPr>
          <w:rFonts w:ascii="Book Antiqua" w:hAnsi="Book Antiqua"/>
        </w:rPr>
        <w:t>, bo</w:t>
      </w:r>
      <w:r w:rsidRPr="00BF7FBA">
        <w:rPr>
          <w:rFonts w:ascii="Book Antiqua" w:hAnsi="Book Antiqua"/>
        </w:rPr>
        <w:t xml:space="preserve"> znacznie trudniej jest przypisywać słuszność środkom, które same w sobie nie są "czyste", a przy tym jednak nie zapewniły sukcesu. </w:t>
      </w:r>
    </w:p>
    <w:p w:rsidR="007918B8" w:rsidRPr="00BF7FBA" w:rsidRDefault="007918B8" w:rsidP="00BF7FBA">
      <w:pPr>
        <w:spacing w:before="240" w:after="0" w:line="288" w:lineRule="auto"/>
        <w:ind w:left="284"/>
        <w:jc w:val="both"/>
        <w:rPr>
          <w:rFonts w:ascii="Book Antiqua" w:hAnsi="Book Antiqua"/>
        </w:rPr>
      </w:pPr>
      <w:r w:rsidRPr="00BF7FBA">
        <w:rPr>
          <w:rFonts w:ascii="Book Antiqua" w:hAnsi="Book Antiqua"/>
        </w:rPr>
        <w:t xml:space="preserve">(2) Zatem - choć formalnie nie następuje transpozycja formuły </w:t>
      </w:r>
      <w:r w:rsidR="00BF7FBA" w:rsidRPr="00BF7FBA">
        <w:rPr>
          <w:rFonts w:ascii="Book Antiqua" w:hAnsi="Book Antiqua"/>
        </w:rPr>
        <w:t xml:space="preserve">(poza domyślną korektą "cel </w:t>
      </w:r>
      <w:r w:rsidR="00BF7FBA" w:rsidRPr="00BF7FBA">
        <w:rPr>
          <w:rFonts w:ascii="Book Antiqua" w:hAnsi="Book Antiqua"/>
          <w:spacing w:val="20"/>
        </w:rPr>
        <w:t>osiągnięty</w:t>
      </w:r>
      <w:r w:rsidR="00BF7FBA">
        <w:rPr>
          <w:rFonts w:ascii="Book Antiqua" w:hAnsi="Book Antiqua"/>
        </w:rPr>
        <w:t xml:space="preserve"> uświęca środki</w:t>
      </w:r>
      <w:r w:rsidR="00BF7FBA" w:rsidRPr="00BF7FBA">
        <w:rPr>
          <w:rFonts w:ascii="Book Antiqua" w:hAnsi="Book Antiqua"/>
        </w:rPr>
        <w:t xml:space="preserve">") </w:t>
      </w:r>
      <w:r w:rsidRPr="00BF7FBA">
        <w:rPr>
          <w:rFonts w:ascii="Book Antiqua" w:hAnsi="Book Antiqua"/>
        </w:rPr>
        <w:t xml:space="preserve">- kryje się za nią już inne rozumowanie: </w:t>
      </w:r>
      <w:r w:rsidRPr="00BF7FBA">
        <w:rPr>
          <w:rFonts w:ascii="Book Antiqua" w:hAnsi="Book Antiqua"/>
          <w:i/>
        </w:rPr>
        <w:t>skuteczność działania (osiągnięcie celu) czyni słusznymi środki</w:t>
      </w:r>
      <w:r w:rsidRPr="00BF7FBA">
        <w:rPr>
          <w:rFonts w:ascii="Book Antiqua" w:hAnsi="Book Antiqua"/>
        </w:rPr>
        <w:t xml:space="preserve">. </w:t>
      </w:r>
    </w:p>
    <w:p w:rsidR="007918B8" w:rsidRPr="00BF7FBA" w:rsidRDefault="007918B8" w:rsidP="00BF7FBA">
      <w:pPr>
        <w:spacing w:before="240" w:after="120" w:line="288" w:lineRule="auto"/>
        <w:ind w:firstLine="284"/>
        <w:jc w:val="both"/>
        <w:rPr>
          <w:rFonts w:ascii="Book Antiqua" w:hAnsi="Book Antiqua"/>
        </w:rPr>
      </w:pPr>
      <w:r w:rsidRPr="00BF7FBA">
        <w:rPr>
          <w:rFonts w:ascii="Book Antiqua" w:hAnsi="Book Antiqua"/>
        </w:rPr>
        <w:t xml:space="preserve">(3) Cel </w:t>
      </w:r>
      <w:r w:rsidRPr="00BF7FBA">
        <w:rPr>
          <w:rFonts w:ascii="Book Antiqua" w:hAnsi="Book Antiqua"/>
          <w:i/>
        </w:rPr>
        <w:t>u</w:t>
      </w:r>
      <w:r w:rsidR="008A421F" w:rsidRPr="00BF7FBA">
        <w:rPr>
          <w:rFonts w:ascii="Book Antiqua" w:hAnsi="Book Antiqua"/>
          <w:i/>
        </w:rPr>
        <w:t>zasadnia</w:t>
      </w:r>
      <w:r w:rsidR="008A421F" w:rsidRPr="00BF7FBA">
        <w:rPr>
          <w:rFonts w:ascii="Book Antiqua" w:hAnsi="Book Antiqua"/>
        </w:rPr>
        <w:t xml:space="preserve"> </w:t>
      </w:r>
      <w:r w:rsidRPr="00BF7FBA">
        <w:rPr>
          <w:rFonts w:ascii="Book Antiqua" w:hAnsi="Book Antiqua"/>
        </w:rPr>
        <w:t>środki</w:t>
      </w:r>
      <w:r w:rsidR="00BF7FBA">
        <w:rPr>
          <w:rFonts w:ascii="Book Antiqua" w:hAnsi="Book Antiqua"/>
        </w:rPr>
        <w:t xml:space="preserve"> </w:t>
      </w:r>
      <w:r w:rsidR="008A421F" w:rsidRPr="00BF7FBA">
        <w:rPr>
          <w:rFonts w:ascii="Book Antiqua" w:hAnsi="Book Antiqua"/>
        </w:rPr>
        <w:t>– jako niezbędne lub w każdym razie celowe w danej sytuacji i w danej sprawie</w:t>
      </w:r>
      <w:r w:rsidRPr="00BF7FBA">
        <w:rPr>
          <w:rFonts w:ascii="Book Antiqua" w:hAnsi="Book Antiqua"/>
        </w:rPr>
        <w:t xml:space="preserve">. </w:t>
      </w:r>
    </w:p>
    <w:p w:rsidR="008A421F" w:rsidRDefault="007918B8" w:rsidP="00BF7FBA">
      <w:pPr>
        <w:spacing w:after="0" w:line="288" w:lineRule="auto"/>
        <w:ind w:firstLine="284"/>
        <w:jc w:val="both"/>
        <w:rPr>
          <w:rFonts w:ascii="Book Antiqua" w:hAnsi="Book Antiqua"/>
        </w:rPr>
      </w:pPr>
      <w:r w:rsidRPr="00BF7FBA">
        <w:rPr>
          <w:rFonts w:ascii="Book Antiqua" w:hAnsi="Book Antiqua"/>
        </w:rPr>
        <w:t>Uzasadnia bądź w sensie pragmatycznym (</w:t>
      </w:r>
      <w:r w:rsidR="00BF7FBA">
        <w:rPr>
          <w:rFonts w:ascii="Book Antiqua" w:hAnsi="Book Antiqua"/>
        </w:rPr>
        <w:t>środki potraktowane jako budulec, komponent; nie pytamy o pochodzenie ani jakość części samochodowych, o ile samochód po prostu działa niezawodnie)</w:t>
      </w:r>
      <w:r w:rsidRPr="00BF7FBA">
        <w:rPr>
          <w:rFonts w:ascii="Book Antiqua" w:hAnsi="Book Antiqua"/>
        </w:rPr>
        <w:t>, bądź na zasadzie psychologi</w:t>
      </w:r>
      <w:r w:rsidR="00BF7FBA">
        <w:rPr>
          <w:rFonts w:ascii="Book Antiqua" w:hAnsi="Book Antiqua"/>
        </w:rPr>
        <w:t>cznej</w:t>
      </w:r>
      <w:r w:rsidR="000174A3">
        <w:rPr>
          <w:rFonts w:ascii="Book Antiqua" w:hAnsi="Book Antiqua"/>
        </w:rPr>
        <w:t>, według kryterium siły motywacji, determinacji w działaniu</w:t>
      </w:r>
      <w:r w:rsidRPr="00BF7FBA">
        <w:rPr>
          <w:rFonts w:ascii="Book Antiqua" w:hAnsi="Book Antiqua"/>
        </w:rPr>
        <w:t xml:space="preserve"> (jeśli naprawdę chcemy osiągnąć cel, to nie można się wahać w kwestii środków), bądź </w:t>
      </w:r>
      <w:r w:rsidR="00017756" w:rsidRPr="00BF7FBA">
        <w:rPr>
          <w:rFonts w:ascii="Book Antiqua" w:hAnsi="Book Antiqua"/>
        </w:rPr>
        <w:t xml:space="preserve">na zasadzie aksjologicznego założenia, iż charakter środków wynika z charakteru celów. </w:t>
      </w:r>
      <w:r w:rsidR="008A421F" w:rsidRPr="00BF7FBA">
        <w:rPr>
          <w:rFonts w:ascii="Book Antiqua" w:hAnsi="Book Antiqua"/>
        </w:rPr>
        <w:t xml:space="preserve"> </w:t>
      </w:r>
    </w:p>
    <w:p w:rsidR="00BF7FBA" w:rsidRDefault="00BF7FBA" w:rsidP="00BF7FBA">
      <w:pPr>
        <w:spacing w:after="0" w:line="288" w:lineRule="auto"/>
        <w:ind w:firstLine="284"/>
        <w:jc w:val="both"/>
        <w:rPr>
          <w:rFonts w:ascii="Book Antiqua" w:hAnsi="Book Antiqua"/>
        </w:rPr>
      </w:pPr>
    </w:p>
    <w:p w:rsidR="00BF7FBA" w:rsidRPr="00BF7FBA" w:rsidRDefault="00BF7FBA" w:rsidP="00BF7FBA">
      <w:pPr>
        <w:spacing w:after="0" w:line="288" w:lineRule="auto"/>
        <w:ind w:firstLine="284"/>
        <w:jc w:val="both"/>
        <w:rPr>
          <w:rFonts w:ascii="Book Antiqua" w:hAnsi="Book Antiqua"/>
        </w:rPr>
      </w:pPr>
      <w:r>
        <w:rPr>
          <w:rFonts w:ascii="Book Antiqua" w:hAnsi="Book Antiqua"/>
        </w:rPr>
        <w:t xml:space="preserve">(4) W tym ostatnim przypadku formuła "cel uświęca środki" zyskuje sens: "cel </w:t>
      </w:r>
      <w:r w:rsidRPr="00BF7FBA">
        <w:rPr>
          <w:rFonts w:ascii="Book Antiqua" w:hAnsi="Book Antiqua"/>
          <w:i/>
        </w:rPr>
        <w:t>określa</w:t>
      </w:r>
      <w:r>
        <w:rPr>
          <w:rFonts w:ascii="Book Antiqua" w:hAnsi="Book Antiqua"/>
        </w:rPr>
        <w:t xml:space="preserve"> (a nawet: </w:t>
      </w:r>
      <w:r w:rsidRPr="00BF7FBA">
        <w:rPr>
          <w:rFonts w:ascii="Book Antiqua" w:hAnsi="Book Antiqua"/>
          <w:i/>
        </w:rPr>
        <w:t>narzuca, przesądza</w:t>
      </w:r>
      <w:r>
        <w:rPr>
          <w:rFonts w:ascii="Book Antiqua" w:hAnsi="Book Antiqua"/>
        </w:rPr>
        <w:t xml:space="preserve">) środki", przez co zastosowanie właśnie takich a nie innych uchyla lub z góry udaremnia rozterki, czy wybór środków był słuszny. </w:t>
      </w:r>
    </w:p>
    <w:p w:rsidR="00017756" w:rsidRPr="00BF7FBA" w:rsidRDefault="00017756" w:rsidP="000174A3">
      <w:pPr>
        <w:spacing w:before="240" w:after="120" w:line="288" w:lineRule="auto"/>
        <w:ind w:left="284"/>
        <w:jc w:val="both"/>
        <w:rPr>
          <w:rFonts w:ascii="Book Antiqua" w:hAnsi="Book Antiqua"/>
        </w:rPr>
      </w:pPr>
      <w:r w:rsidRPr="00BF7FBA">
        <w:rPr>
          <w:rFonts w:ascii="Book Antiqua" w:hAnsi="Book Antiqua"/>
        </w:rPr>
        <w:t>(</w:t>
      </w:r>
      <w:r w:rsidR="000174A3">
        <w:rPr>
          <w:rFonts w:ascii="Book Antiqua" w:hAnsi="Book Antiqua"/>
        </w:rPr>
        <w:t>5</w:t>
      </w:r>
      <w:r w:rsidRPr="00BF7FBA">
        <w:rPr>
          <w:rFonts w:ascii="Book Antiqua" w:hAnsi="Book Antiqua"/>
        </w:rPr>
        <w:t xml:space="preserve">) Cel z góry lub po fakcie </w:t>
      </w:r>
      <w:r w:rsidRPr="00BF7FBA">
        <w:rPr>
          <w:rFonts w:ascii="Book Antiqua" w:hAnsi="Book Antiqua"/>
          <w:i/>
        </w:rPr>
        <w:t>u</w:t>
      </w:r>
      <w:r w:rsidR="008A421F" w:rsidRPr="00BF7FBA">
        <w:rPr>
          <w:rFonts w:ascii="Book Antiqua" w:hAnsi="Book Antiqua"/>
          <w:i/>
        </w:rPr>
        <w:t>sprawiedliwia</w:t>
      </w:r>
      <w:r w:rsidRPr="00BF7FBA">
        <w:rPr>
          <w:rFonts w:ascii="Book Antiqua" w:hAnsi="Book Antiqua"/>
          <w:i/>
        </w:rPr>
        <w:t xml:space="preserve"> </w:t>
      </w:r>
      <w:r w:rsidRPr="00BF7FBA">
        <w:rPr>
          <w:rFonts w:ascii="Book Antiqua" w:hAnsi="Book Antiqua"/>
        </w:rPr>
        <w:t xml:space="preserve">środki (przewidziane lub już zastosowane). </w:t>
      </w:r>
    </w:p>
    <w:p w:rsidR="008A421F" w:rsidRPr="00BF7FBA" w:rsidRDefault="00017756" w:rsidP="00BF7FBA">
      <w:pPr>
        <w:spacing w:after="0" w:line="288" w:lineRule="auto"/>
        <w:ind w:firstLine="284"/>
        <w:jc w:val="both"/>
        <w:rPr>
          <w:rFonts w:ascii="Book Antiqua" w:hAnsi="Book Antiqua"/>
        </w:rPr>
      </w:pPr>
      <w:r w:rsidRPr="00BF7FBA">
        <w:rPr>
          <w:rFonts w:ascii="Book Antiqua" w:hAnsi="Book Antiqua"/>
        </w:rPr>
        <w:lastRenderedPageBreak/>
        <w:t xml:space="preserve">Takie rozumienie formuły stanowi </w:t>
      </w:r>
      <w:r w:rsidR="008A421F" w:rsidRPr="00BF7FBA">
        <w:rPr>
          <w:rFonts w:ascii="Book Antiqua" w:hAnsi="Book Antiqua"/>
        </w:rPr>
        <w:t xml:space="preserve">odpowiedź </w:t>
      </w:r>
      <w:r w:rsidRPr="00BF7FBA">
        <w:rPr>
          <w:rFonts w:ascii="Book Antiqua" w:hAnsi="Book Antiqua"/>
        </w:rPr>
        <w:t xml:space="preserve">podmiotu działającego lub np. jego zwolenników i sprzymierzeńców </w:t>
      </w:r>
      <w:r w:rsidR="008A421F" w:rsidRPr="00BF7FBA">
        <w:rPr>
          <w:rFonts w:ascii="Book Antiqua" w:hAnsi="Book Antiqua"/>
        </w:rPr>
        <w:t xml:space="preserve">na </w:t>
      </w:r>
      <w:r w:rsidRPr="00BF7FBA">
        <w:rPr>
          <w:rFonts w:ascii="Book Antiqua" w:hAnsi="Book Antiqua"/>
        </w:rPr>
        <w:t>w</w:t>
      </w:r>
      <w:r w:rsidR="008A421F" w:rsidRPr="00BF7FBA">
        <w:rPr>
          <w:rFonts w:ascii="Book Antiqua" w:hAnsi="Book Antiqua"/>
        </w:rPr>
        <w:t>łasną potrzebę dobrej samooceny, a zarazem na potrzeb</w:t>
      </w:r>
      <w:r w:rsidRPr="00BF7FBA">
        <w:rPr>
          <w:rFonts w:ascii="Book Antiqua" w:hAnsi="Book Antiqua"/>
        </w:rPr>
        <w:t>ę zyskania zrozumienia, jeszcze lepiej aprobaty ze strony</w:t>
      </w:r>
      <w:r w:rsidR="008A421F" w:rsidRPr="00BF7FBA">
        <w:rPr>
          <w:rFonts w:ascii="Book Antiqua" w:hAnsi="Book Antiqua"/>
        </w:rPr>
        <w:t xml:space="preserve"> otoczenia, przynajmniej na zasadzie zachowania pozorów</w:t>
      </w:r>
      <w:r w:rsidRPr="00BF7FBA">
        <w:rPr>
          <w:rFonts w:ascii="Book Antiqua" w:hAnsi="Book Antiqua"/>
        </w:rPr>
        <w:t>. Ma to być</w:t>
      </w:r>
      <w:r w:rsidR="008A421F" w:rsidRPr="00BF7FBA">
        <w:rPr>
          <w:rFonts w:ascii="Book Antiqua" w:hAnsi="Book Antiqua"/>
        </w:rPr>
        <w:t xml:space="preserve"> odpowiedź na rozterki lub </w:t>
      </w:r>
      <w:r w:rsidRPr="00BF7FBA">
        <w:rPr>
          <w:rFonts w:ascii="Book Antiqua" w:hAnsi="Book Antiqua"/>
        </w:rPr>
        <w:t xml:space="preserve">na </w:t>
      </w:r>
      <w:r w:rsidR="008A421F" w:rsidRPr="00BF7FBA">
        <w:rPr>
          <w:rFonts w:ascii="Book Antiqua" w:hAnsi="Book Antiqua"/>
        </w:rPr>
        <w:t xml:space="preserve">poczucie winy z powodu </w:t>
      </w:r>
      <w:r w:rsidRPr="00BF7FBA">
        <w:rPr>
          <w:rFonts w:ascii="Book Antiqua" w:hAnsi="Book Antiqua"/>
        </w:rPr>
        <w:t xml:space="preserve">uświadamianego sobie wątpliwego albo np. haniebnego </w:t>
      </w:r>
      <w:r w:rsidR="008A421F" w:rsidRPr="00BF7FBA">
        <w:rPr>
          <w:rFonts w:ascii="Book Antiqua" w:hAnsi="Book Antiqua"/>
        </w:rPr>
        <w:t>charakteru zastosowanych środków</w:t>
      </w:r>
      <w:r w:rsidRPr="00BF7FBA">
        <w:rPr>
          <w:rFonts w:ascii="Book Antiqua" w:hAnsi="Book Antiqua"/>
        </w:rPr>
        <w:t>. Ś</w:t>
      </w:r>
      <w:r w:rsidR="008A421F" w:rsidRPr="00BF7FBA">
        <w:rPr>
          <w:rFonts w:ascii="Book Antiqua" w:hAnsi="Book Antiqua"/>
        </w:rPr>
        <w:t xml:space="preserve">więtość celu ma przynieść ulgę, akceptacja wyniku ma przeważyć nad świadomością </w:t>
      </w:r>
      <w:r w:rsidRPr="00BF7FBA">
        <w:rPr>
          <w:rFonts w:ascii="Book Antiqua" w:hAnsi="Book Antiqua"/>
        </w:rPr>
        <w:t xml:space="preserve">poniesionych </w:t>
      </w:r>
      <w:r w:rsidR="008A421F" w:rsidRPr="00BF7FBA">
        <w:rPr>
          <w:rFonts w:ascii="Book Antiqua" w:hAnsi="Book Antiqua"/>
        </w:rPr>
        <w:t>kosztów</w:t>
      </w:r>
      <w:r w:rsidRPr="00BF7FBA">
        <w:rPr>
          <w:rFonts w:ascii="Book Antiqua" w:hAnsi="Book Antiqua"/>
        </w:rPr>
        <w:t xml:space="preserve"> i świadomością</w:t>
      </w:r>
      <w:r w:rsidR="008A421F" w:rsidRPr="00BF7FBA">
        <w:rPr>
          <w:rFonts w:ascii="Book Antiqua" w:hAnsi="Book Antiqua"/>
        </w:rPr>
        <w:t xml:space="preserve"> odstępstw</w:t>
      </w:r>
      <w:r w:rsidRPr="00BF7FBA">
        <w:rPr>
          <w:rFonts w:ascii="Book Antiqua" w:hAnsi="Book Antiqua"/>
        </w:rPr>
        <w:t>a</w:t>
      </w:r>
      <w:r w:rsidR="008A421F" w:rsidRPr="00BF7FBA">
        <w:rPr>
          <w:rFonts w:ascii="Book Antiqua" w:hAnsi="Book Antiqua"/>
        </w:rPr>
        <w:t xml:space="preserve"> </w:t>
      </w:r>
      <w:r w:rsidRPr="00BF7FBA">
        <w:rPr>
          <w:rFonts w:ascii="Book Antiqua" w:hAnsi="Book Antiqua"/>
        </w:rPr>
        <w:t xml:space="preserve">podmiotu działania </w:t>
      </w:r>
      <w:r w:rsidR="008A421F" w:rsidRPr="00BF7FBA">
        <w:rPr>
          <w:rFonts w:ascii="Book Antiqua" w:hAnsi="Book Antiqua"/>
        </w:rPr>
        <w:t xml:space="preserve">od </w:t>
      </w:r>
      <w:r w:rsidRPr="00BF7FBA">
        <w:rPr>
          <w:rFonts w:ascii="Book Antiqua" w:hAnsi="Book Antiqua"/>
        </w:rPr>
        <w:t xml:space="preserve">własnych </w:t>
      </w:r>
      <w:r w:rsidR="008A421F" w:rsidRPr="00BF7FBA">
        <w:rPr>
          <w:rFonts w:ascii="Book Antiqua" w:hAnsi="Book Antiqua"/>
        </w:rPr>
        <w:t>zasad</w:t>
      </w:r>
      <w:r w:rsidRPr="00BF7FBA">
        <w:rPr>
          <w:rFonts w:ascii="Book Antiqua" w:hAnsi="Book Antiqua"/>
        </w:rPr>
        <w:t xml:space="preserve">. </w:t>
      </w:r>
      <w:r w:rsidR="008A421F" w:rsidRPr="00BF7FBA">
        <w:rPr>
          <w:rFonts w:ascii="Book Antiqua" w:hAnsi="Book Antiqua"/>
        </w:rPr>
        <w:t xml:space="preserve"> </w:t>
      </w:r>
    </w:p>
    <w:p w:rsidR="00017756" w:rsidRPr="00BF7FBA" w:rsidRDefault="00017756" w:rsidP="00BF7FBA">
      <w:pPr>
        <w:spacing w:before="240" w:after="120" w:line="288" w:lineRule="auto"/>
        <w:ind w:firstLine="284"/>
        <w:jc w:val="both"/>
        <w:rPr>
          <w:rFonts w:ascii="Book Antiqua" w:hAnsi="Book Antiqua"/>
        </w:rPr>
      </w:pPr>
      <w:r w:rsidRPr="00BF7FBA">
        <w:rPr>
          <w:rFonts w:ascii="Book Antiqua" w:hAnsi="Book Antiqua"/>
        </w:rPr>
        <w:t>(</w:t>
      </w:r>
      <w:r w:rsidR="000174A3">
        <w:rPr>
          <w:rFonts w:ascii="Book Antiqua" w:hAnsi="Book Antiqua"/>
        </w:rPr>
        <w:t>6</w:t>
      </w:r>
      <w:r w:rsidRPr="00BF7FBA">
        <w:rPr>
          <w:rFonts w:ascii="Book Antiqua" w:hAnsi="Book Antiqua"/>
        </w:rPr>
        <w:t>) Cel</w:t>
      </w:r>
      <w:r w:rsidRPr="00BF7FBA">
        <w:rPr>
          <w:rFonts w:ascii="Book Antiqua" w:hAnsi="Book Antiqua"/>
          <w:i/>
        </w:rPr>
        <w:t xml:space="preserve"> r</w:t>
      </w:r>
      <w:r w:rsidR="008A421F" w:rsidRPr="00BF7FBA">
        <w:rPr>
          <w:rFonts w:ascii="Book Antiqua" w:hAnsi="Book Antiqua"/>
          <w:i/>
        </w:rPr>
        <w:t>ozgrzesza</w:t>
      </w:r>
      <w:r w:rsidRPr="00BF7FBA">
        <w:rPr>
          <w:rFonts w:ascii="Book Antiqua" w:hAnsi="Book Antiqua"/>
        </w:rPr>
        <w:t xml:space="preserve">. </w:t>
      </w:r>
    </w:p>
    <w:p w:rsidR="00017756" w:rsidRPr="00BF7FBA" w:rsidRDefault="00017756" w:rsidP="00BF7FBA">
      <w:pPr>
        <w:spacing w:after="0" w:line="288" w:lineRule="auto"/>
        <w:ind w:firstLine="284"/>
        <w:jc w:val="both"/>
        <w:rPr>
          <w:rFonts w:ascii="Book Antiqua" w:hAnsi="Book Antiqua"/>
        </w:rPr>
      </w:pPr>
      <w:r w:rsidRPr="00BF7FBA">
        <w:rPr>
          <w:rFonts w:ascii="Book Antiqua" w:hAnsi="Book Antiqua"/>
        </w:rPr>
        <w:t>Rozgrzesza, czyli "uwalnia od grzechu" (to w radykalnej interpretacji) lub przynajmniej czyni go niebyłym (trochę na podobnej zasadzie jak w praktyce sądowej "zatarcie kary")</w:t>
      </w:r>
      <w:r w:rsidR="000174A3">
        <w:rPr>
          <w:rFonts w:ascii="Book Antiqua" w:hAnsi="Book Antiqua"/>
        </w:rPr>
        <w:t>;</w:t>
      </w:r>
      <w:r w:rsidRPr="00BF7FBA">
        <w:rPr>
          <w:rFonts w:ascii="Book Antiqua" w:hAnsi="Book Antiqua"/>
        </w:rPr>
        <w:t xml:space="preserve"> i to nawet bez "pokajania się", skruchy, aktów pokuty i zadośćuczynienia pokrzywdzonym. </w:t>
      </w:r>
    </w:p>
    <w:p w:rsidR="008A421F" w:rsidRDefault="008A421F" w:rsidP="00BF7FBA">
      <w:pPr>
        <w:spacing w:after="0" w:line="288" w:lineRule="auto"/>
        <w:ind w:firstLine="284"/>
        <w:jc w:val="both"/>
        <w:rPr>
          <w:rFonts w:ascii="Book Antiqua" w:hAnsi="Book Antiqua"/>
        </w:rPr>
      </w:pPr>
      <w:r w:rsidRPr="00BF7FBA">
        <w:rPr>
          <w:rFonts w:ascii="Book Antiqua" w:hAnsi="Book Antiqua"/>
        </w:rPr>
        <w:t>Jeśli nawet same w sobie zastosowane środki były lub byłyby w przypadku zastosowania pozbawione cnoty, to przez wzgląd na uznaną konieczność lub powinność, wzniosły charakter celu nie uznajemy użycia tych środków za grzech</w:t>
      </w:r>
      <w:r w:rsidR="000174A3">
        <w:rPr>
          <w:rFonts w:ascii="Book Antiqua" w:hAnsi="Book Antiqua"/>
        </w:rPr>
        <w:t>;</w:t>
      </w:r>
      <w:r w:rsidRPr="00BF7FBA">
        <w:rPr>
          <w:rFonts w:ascii="Book Antiqua" w:hAnsi="Book Antiqua"/>
        </w:rPr>
        <w:t xml:space="preserve"> ba, same te środki w tym kontekście przestają być grzeszne. </w:t>
      </w:r>
      <w:r w:rsidR="00017756" w:rsidRPr="00BF7FBA">
        <w:rPr>
          <w:rFonts w:ascii="Book Antiqua" w:hAnsi="Book Antiqua"/>
        </w:rPr>
        <w:t xml:space="preserve">W szczególności: jeśli grzesznymi metodami zwalczamy grzech (np. herezję, obrazę boga i wiary, ale i zwykłe złodziejstwo czy gangsterstwo), to grzeszne zwalczanie grzechu przestaje być grzechem.  </w:t>
      </w:r>
      <w:r w:rsidR="000174A3">
        <w:rPr>
          <w:rFonts w:ascii="Book Antiqua" w:hAnsi="Book Antiqua"/>
        </w:rPr>
        <w:t xml:space="preserve">Uosobieniem takiego odczytania i zastosowania tej formuły jest wzorzec osobowy policjanta skutecznego, który się "nie pieści", np. Brudny Harry.  </w:t>
      </w:r>
    </w:p>
    <w:p w:rsidR="00CD194A" w:rsidRDefault="00CD194A" w:rsidP="00BF7FBA">
      <w:pPr>
        <w:spacing w:after="0" w:line="288" w:lineRule="auto"/>
        <w:ind w:firstLine="284"/>
        <w:jc w:val="both"/>
        <w:rPr>
          <w:rFonts w:ascii="Book Antiqua" w:hAnsi="Book Antiqua"/>
        </w:rPr>
      </w:pPr>
    </w:p>
    <w:p w:rsidR="00CD194A" w:rsidRPr="00BF7FBA" w:rsidRDefault="00CD194A" w:rsidP="00F8525D">
      <w:pPr>
        <w:spacing w:after="120" w:line="288" w:lineRule="auto"/>
        <w:ind w:left="284"/>
        <w:jc w:val="both"/>
        <w:rPr>
          <w:rFonts w:ascii="Book Antiqua" w:hAnsi="Book Antiqua"/>
        </w:rPr>
      </w:pPr>
      <w:r>
        <w:rPr>
          <w:rFonts w:ascii="Book Antiqua" w:hAnsi="Book Antiqua"/>
        </w:rPr>
        <w:t>(7) Cel - sam w sobie będący doskonałością, ideałem (gdy chodzi o cele ostateczne, dalekosiężne wizje i projekty społeczne, ustrojow</w:t>
      </w:r>
      <w:r w:rsidRPr="00F8525D">
        <w:rPr>
          <w:rFonts w:ascii="Book Antiqua" w:hAnsi="Book Antiqua"/>
          <w:i/>
        </w:rPr>
        <w:t>e</w:t>
      </w:r>
      <w:r w:rsidR="00F8525D" w:rsidRPr="00F8525D">
        <w:rPr>
          <w:rFonts w:ascii="Book Antiqua" w:hAnsi="Book Antiqua"/>
          <w:i/>
        </w:rPr>
        <w:t xml:space="preserve"> - zapewnia "taryfę ulgową</w:t>
      </w:r>
      <w:r w:rsidR="00F8525D">
        <w:rPr>
          <w:rFonts w:ascii="Book Antiqua" w:hAnsi="Book Antiqua"/>
        </w:rPr>
        <w:t xml:space="preserve">" środkom i wykonawcom działania. </w:t>
      </w:r>
    </w:p>
    <w:p w:rsidR="00F8525D" w:rsidRDefault="00F8525D" w:rsidP="00F8525D">
      <w:pPr>
        <w:spacing w:after="0" w:line="288" w:lineRule="auto"/>
        <w:ind w:firstLine="284"/>
        <w:jc w:val="both"/>
        <w:rPr>
          <w:rFonts w:ascii="Book Antiqua" w:hAnsi="Book Antiqua"/>
        </w:rPr>
      </w:pPr>
      <w:r w:rsidRPr="00F8525D">
        <w:rPr>
          <w:rFonts w:ascii="Book Antiqua" w:hAnsi="Book Antiqua"/>
        </w:rPr>
        <w:t>Przyjmujemy do wiadomości i w poczuciu realizmu godzimy się z myślą, że tylko idee lub istoty nadprzyrodzone są doskonałe, natomiast słudzy idei czy boga z założenia, z natury swojej są właśnie niedoskonali</w:t>
      </w:r>
      <w:r>
        <w:rPr>
          <w:rFonts w:ascii="Book Antiqua" w:hAnsi="Book Antiqua"/>
        </w:rPr>
        <w:t>. N</w:t>
      </w:r>
      <w:r w:rsidRPr="00F8525D">
        <w:rPr>
          <w:rFonts w:ascii="Book Antiqua" w:hAnsi="Book Antiqua"/>
        </w:rPr>
        <w:t>ie tylko błądzą, ale i grzeszą, choć w słusznej sprawie i w dobrej wierze.</w:t>
      </w:r>
      <w:r>
        <w:rPr>
          <w:rFonts w:ascii="Book Antiqua" w:hAnsi="Book Antiqua"/>
        </w:rPr>
        <w:t xml:space="preserve"> Wielkie i czyste idee wcielane są w życie w postaci ułomnej, nawet zbrukanej - ale czy to znaczy, że należy z nich zrezygnować</w:t>
      </w:r>
      <w:r w:rsidRPr="00F8525D">
        <w:rPr>
          <w:rFonts w:ascii="Book Antiqua" w:hAnsi="Book Antiqua"/>
        </w:rPr>
        <w:t xml:space="preserve"> </w:t>
      </w:r>
      <w:r>
        <w:rPr>
          <w:rFonts w:ascii="Book Antiqua" w:hAnsi="Book Antiqua"/>
        </w:rPr>
        <w:t xml:space="preserve">tylko dlatego, iż bywają profanowane przez swoich wyznawców? Przeciwnie, te wciąż niedoskonałe próby należy powtarzać, w miarę możliwości poprawiając. </w:t>
      </w:r>
    </w:p>
    <w:p w:rsidR="00CD194A" w:rsidRDefault="00F8525D" w:rsidP="00F8525D">
      <w:pPr>
        <w:spacing w:after="0" w:line="288" w:lineRule="auto"/>
        <w:ind w:firstLine="284"/>
        <w:jc w:val="both"/>
        <w:rPr>
          <w:rFonts w:ascii="Book Antiqua" w:hAnsi="Book Antiqua"/>
        </w:rPr>
      </w:pPr>
      <w:r>
        <w:rPr>
          <w:rFonts w:ascii="Book Antiqua" w:hAnsi="Book Antiqua"/>
        </w:rPr>
        <w:t>Formuła "cel uświęca środki" zyskuje tu sens pobłażliwy, jako zasada wyrozumiałości (oczywiście wobec swoich, nie wobec obcych i przeciwników ideowych</w:t>
      </w:r>
      <w:r w:rsidR="000D0F5F">
        <w:rPr>
          <w:rFonts w:ascii="Book Antiqua" w:hAnsi="Book Antiqua"/>
        </w:rPr>
        <w:t xml:space="preserve"> - wobec nich pozostajemy rygorystyczni, bezkompromisowi w ocenach</w:t>
      </w:r>
      <w:r>
        <w:rPr>
          <w:rFonts w:ascii="Book Antiqua" w:hAnsi="Book Antiqua"/>
        </w:rPr>
        <w:t xml:space="preserve">). </w:t>
      </w:r>
      <w:r w:rsidR="00CD194A" w:rsidRPr="00F8525D">
        <w:rPr>
          <w:rFonts w:ascii="Book Antiqua" w:hAnsi="Book Antiqua"/>
        </w:rPr>
        <w:t>W</w:t>
      </w:r>
      <w:r>
        <w:rPr>
          <w:rFonts w:ascii="Book Antiqua" w:hAnsi="Book Antiqua"/>
        </w:rPr>
        <w:t xml:space="preserve">niosek z realistycznej konstatacji ludzkiej ułomności jest oczywisty: </w:t>
      </w:r>
      <w:r w:rsidR="00CD194A" w:rsidRPr="00F8525D">
        <w:rPr>
          <w:rFonts w:ascii="Book Antiqua" w:hAnsi="Book Antiqua"/>
        </w:rPr>
        <w:t xml:space="preserve">W służbie ideału zastosowane środki mogą być niedoskonałe.  </w:t>
      </w:r>
    </w:p>
    <w:p w:rsidR="00F8525D" w:rsidRDefault="00F8525D" w:rsidP="00F8525D">
      <w:pPr>
        <w:spacing w:after="120" w:line="288" w:lineRule="auto"/>
        <w:ind w:firstLine="284"/>
        <w:jc w:val="both"/>
        <w:rPr>
          <w:rFonts w:ascii="Book Antiqua" w:hAnsi="Book Antiqua"/>
        </w:rPr>
      </w:pPr>
      <w:r>
        <w:rPr>
          <w:rFonts w:ascii="Book Antiqua" w:hAnsi="Book Antiqua"/>
        </w:rPr>
        <w:t xml:space="preserve">Jednym ze znanych przejawów takiego rozumowania są kościelne komentarze do </w:t>
      </w:r>
      <w:r w:rsidR="007260C6">
        <w:rPr>
          <w:rFonts w:ascii="Book Antiqua" w:hAnsi="Book Antiqua"/>
        </w:rPr>
        <w:t xml:space="preserve">rozmaitych występków dostojników kościoła: tylko bóg (nawet nie zawsze - kościół) jest nieomylny, bezgrzeszny i doskonały, ludzie kościoła są tylko ludźmi. Transcendentnej cnoty nie są w stanie skalać ani przekreślić grzeszki i grzechy duchownych. Ale podobny schemat chętnie stosują dziś politycy świeccy. </w:t>
      </w:r>
    </w:p>
    <w:p w:rsidR="00A56510" w:rsidRDefault="00A56510" w:rsidP="00F8525D">
      <w:pPr>
        <w:spacing w:after="120" w:line="288" w:lineRule="auto"/>
        <w:ind w:firstLine="284"/>
        <w:jc w:val="both"/>
        <w:rPr>
          <w:rFonts w:ascii="Book Antiqua" w:hAnsi="Book Antiqua"/>
        </w:rPr>
      </w:pPr>
      <w:proofErr w:type="spellStart"/>
      <w:r w:rsidRPr="00A56510">
        <w:rPr>
          <w:rFonts w:ascii="Book Antiqua" w:hAnsi="Book Antiqua"/>
          <w:i/>
        </w:rPr>
        <w:lastRenderedPageBreak/>
        <w:t>Last</w:t>
      </w:r>
      <w:proofErr w:type="spellEnd"/>
      <w:r w:rsidRPr="00A56510">
        <w:rPr>
          <w:rFonts w:ascii="Book Antiqua" w:hAnsi="Book Antiqua"/>
          <w:i/>
        </w:rPr>
        <w:t xml:space="preserve"> but not </w:t>
      </w:r>
      <w:proofErr w:type="spellStart"/>
      <w:r w:rsidRPr="00A56510">
        <w:rPr>
          <w:rFonts w:ascii="Book Antiqua" w:hAnsi="Book Antiqua"/>
          <w:i/>
        </w:rPr>
        <w:t>least</w:t>
      </w:r>
      <w:proofErr w:type="spellEnd"/>
      <w:r>
        <w:rPr>
          <w:rFonts w:ascii="Book Antiqua" w:hAnsi="Book Antiqua"/>
        </w:rPr>
        <w:t xml:space="preserve"> wymieńmy też najbardziej chyba trywialną interpretację omawianej formuły: </w:t>
      </w:r>
    </w:p>
    <w:p w:rsidR="00A56510" w:rsidRDefault="00A56510" w:rsidP="00F8525D">
      <w:pPr>
        <w:spacing w:after="120" w:line="288" w:lineRule="auto"/>
        <w:ind w:firstLine="284"/>
        <w:jc w:val="both"/>
        <w:rPr>
          <w:rFonts w:ascii="Book Antiqua" w:hAnsi="Book Antiqua"/>
        </w:rPr>
      </w:pPr>
      <w:r>
        <w:rPr>
          <w:rFonts w:ascii="Book Antiqua" w:hAnsi="Book Antiqua"/>
        </w:rPr>
        <w:t xml:space="preserve">(8) W grze politycznej, wywiadowczej, biznesowej w dążeniu do zwycięstwa </w:t>
      </w:r>
      <w:r w:rsidRPr="00A56510">
        <w:rPr>
          <w:rFonts w:ascii="Book Antiqua" w:hAnsi="Book Antiqua"/>
          <w:spacing w:val="20"/>
        </w:rPr>
        <w:t>wszystkie chwyty są dozwolone</w:t>
      </w:r>
      <w:r>
        <w:rPr>
          <w:rFonts w:ascii="Book Antiqua" w:hAnsi="Book Antiqua"/>
        </w:rPr>
        <w:t xml:space="preserve">, byle były skuteczne - tzn. byle zapewniały korzyści i sukces. </w:t>
      </w:r>
    </w:p>
    <w:p w:rsidR="00A7467F" w:rsidRDefault="00A7467F" w:rsidP="00F8525D">
      <w:pPr>
        <w:spacing w:after="120" w:line="288" w:lineRule="auto"/>
        <w:ind w:firstLine="284"/>
        <w:jc w:val="both"/>
        <w:rPr>
          <w:rFonts w:ascii="Book Antiqua" w:hAnsi="Book Antiqua"/>
        </w:rPr>
      </w:pPr>
      <w:r>
        <w:rPr>
          <w:rFonts w:ascii="Book Antiqua" w:hAnsi="Book Antiqua"/>
        </w:rPr>
        <w:t>Taką zasadą kierują się nie tylko politykierzy (dla których celem samym w sobie, oderwanym od potrzeb i zadań społecznych, jest własny wpływ, fetyszem walka, gra)</w:t>
      </w:r>
      <w:r w:rsidR="007856D0">
        <w:rPr>
          <w:rFonts w:ascii="Book Antiqua" w:hAnsi="Book Antiqua"/>
        </w:rPr>
        <w:t xml:space="preserve"> i politycy z przerostem osobistej ambicji, megalomanii w stosunku do swych zadań</w:t>
      </w:r>
      <w:r>
        <w:rPr>
          <w:rFonts w:ascii="Book Antiqua" w:hAnsi="Book Antiqua"/>
        </w:rPr>
        <w:t>[</w:t>
      </w:r>
      <w:r w:rsidRPr="007856D0">
        <w:rPr>
          <w:rFonts w:ascii="Book Antiqua" w:hAnsi="Book Antiqua"/>
        </w:rPr>
        <w:t>Karwat, 2012</w:t>
      </w:r>
      <w:r>
        <w:rPr>
          <w:rFonts w:ascii="Book Antiqua" w:hAnsi="Book Antiqua"/>
        </w:rPr>
        <w:t xml:space="preserve">], ale również politycy fanatyczni i politycy bezwzględni w realizacji dążeń ekspansjonistycznych, agresywnych i eksploatatorskich (np. kolonialnych). </w:t>
      </w:r>
    </w:p>
    <w:p w:rsidR="008A421F" w:rsidRPr="00647E61" w:rsidRDefault="008A421F" w:rsidP="00CE2F1E">
      <w:pPr>
        <w:spacing w:before="240" w:after="240"/>
        <w:rPr>
          <w:rFonts w:ascii="Book Antiqua" w:hAnsi="Book Antiqua"/>
          <w:b/>
          <w:i/>
        </w:rPr>
      </w:pPr>
      <w:r w:rsidRPr="00647E61">
        <w:rPr>
          <w:rFonts w:ascii="Book Antiqua" w:hAnsi="Book Antiqua"/>
          <w:b/>
          <w:i/>
        </w:rPr>
        <w:t>Wyrafinowane interpretacje formuły</w:t>
      </w:r>
    </w:p>
    <w:p w:rsidR="007856D0" w:rsidRDefault="00E25F41" w:rsidP="007856D0">
      <w:pPr>
        <w:spacing w:after="0" w:line="288" w:lineRule="auto"/>
        <w:ind w:firstLine="284"/>
        <w:jc w:val="both"/>
        <w:rPr>
          <w:rFonts w:ascii="Book Antiqua" w:hAnsi="Book Antiqua"/>
        </w:rPr>
      </w:pPr>
      <w:r w:rsidRPr="00647E61">
        <w:rPr>
          <w:rFonts w:ascii="Book Antiqua" w:hAnsi="Book Antiqua"/>
        </w:rPr>
        <w:t xml:space="preserve">Wyrafinowane interpretacje tej formuły tym różnią się od tych obiegowych i banalnych, że odnoszą się nie tylko i nie po prostu do praktycznych funkcji, użytków z niej czynionych - niejako na zasadzie wytrychu, ale najpierw i przede wszystkim do głębszych aksjologicznych przesłanek rozumowania wyrażonego tak popularnym skrótem. </w:t>
      </w:r>
    </w:p>
    <w:p w:rsidR="00E25F41" w:rsidRPr="00647E61" w:rsidRDefault="00E25F41" w:rsidP="00E25F41">
      <w:pPr>
        <w:spacing w:line="288" w:lineRule="auto"/>
        <w:ind w:firstLine="284"/>
        <w:jc w:val="both"/>
        <w:rPr>
          <w:rFonts w:ascii="Book Antiqua" w:hAnsi="Book Antiqua"/>
        </w:rPr>
      </w:pPr>
      <w:r w:rsidRPr="00647E61">
        <w:rPr>
          <w:rFonts w:ascii="Book Antiqua" w:hAnsi="Book Antiqua"/>
        </w:rPr>
        <w:t xml:space="preserve">Do tych subtelniejszych sposobów rozumienia i </w:t>
      </w:r>
      <w:r w:rsidR="00022033" w:rsidRPr="00647E61">
        <w:rPr>
          <w:rFonts w:ascii="Book Antiqua" w:hAnsi="Book Antiqua"/>
        </w:rPr>
        <w:t xml:space="preserve">przedstawiania innym schematu "cel uświęca środki" zaliczyłbym następujące: </w:t>
      </w:r>
    </w:p>
    <w:p w:rsidR="00022033" w:rsidRPr="00647E61" w:rsidRDefault="00975A7F" w:rsidP="00F0441D">
      <w:pPr>
        <w:spacing w:after="120" w:line="288" w:lineRule="auto"/>
        <w:ind w:left="284"/>
        <w:jc w:val="both"/>
        <w:rPr>
          <w:rFonts w:ascii="Book Antiqua" w:hAnsi="Book Antiqua"/>
          <w:b/>
        </w:rPr>
      </w:pPr>
      <w:r w:rsidRPr="00647E61">
        <w:rPr>
          <w:rFonts w:ascii="Book Antiqua" w:hAnsi="Book Antiqua"/>
          <w:b/>
        </w:rPr>
        <w:t xml:space="preserve">(1) </w:t>
      </w:r>
      <w:r w:rsidR="00E90977" w:rsidRPr="00647E61">
        <w:rPr>
          <w:rFonts w:ascii="Book Antiqua" w:hAnsi="Book Antiqua"/>
          <w:b/>
        </w:rPr>
        <w:t>Ważny jest cel sam w sobie</w:t>
      </w:r>
      <w:r w:rsidR="006D0B3C" w:rsidRPr="00647E61">
        <w:rPr>
          <w:rFonts w:ascii="Book Antiqua" w:hAnsi="Book Antiqua"/>
          <w:b/>
        </w:rPr>
        <w:t xml:space="preserve"> (więc tylko on podlega ocenie moralnej, religijnej czy ideologicznej)</w:t>
      </w:r>
      <w:r w:rsidR="00E90977" w:rsidRPr="00647E61">
        <w:rPr>
          <w:rFonts w:ascii="Book Antiqua" w:hAnsi="Book Antiqua"/>
          <w:b/>
        </w:rPr>
        <w:t xml:space="preserve">, </w:t>
      </w:r>
      <w:r w:rsidR="00166CFA" w:rsidRPr="00647E61">
        <w:rPr>
          <w:rFonts w:ascii="Book Antiqua" w:hAnsi="Book Antiqua"/>
          <w:b/>
        </w:rPr>
        <w:t xml:space="preserve">a </w:t>
      </w:r>
      <w:r w:rsidR="00E90977" w:rsidRPr="00647E61">
        <w:rPr>
          <w:rFonts w:ascii="Book Antiqua" w:hAnsi="Book Antiqua"/>
          <w:b/>
        </w:rPr>
        <w:t xml:space="preserve">dobór </w:t>
      </w:r>
      <w:r w:rsidR="00166CFA" w:rsidRPr="00647E61">
        <w:rPr>
          <w:rFonts w:ascii="Book Antiqua" w:hAnsi="Book Antiqua"/>
          <w:b/>
        </w:rPr>
        <w:t xml:space="preserve">i wybór </w:t>
      </w:r>
      <w:r w:rsidR="00E90977" w:rsidRPr="00647E61">
        <w:rPr>
          <w:rFonts w:ascii="Book Antiqua" w:hAnsi="Book Antiqua"/>
          <w:b/>
        </w:rPr>
        <w:t xml:space="preserve">środków to kwestia „techniczna”. </w:t>
      </w:r>
    </w:p>
    <w:p w:rsidR="00E90977" w:rsidRPr="00647E61" w:rsidRDefault="00E90977" w:rsidP="006D0B3C">
      <w:pPr>
        <w:spacing w:after="0" w:line="288" w:lineRule="auto"/>
        <w:ind w:firstLine="284"/>
        <w:jc w:val="both"/>
        <w:rPr>
          <w:rFonts w:ascii="Book Antiqua" w:hAnsi="Book Antiqua"/>
          <w:i/>
        </w:rPr>
      </w:pPr>
      <w:r w:rsidRPr="00647E61">
        <w:rPr>
          <w:rFonts w:ascii="Book Antiqua" w:hAnsi="Book Antiqua"/>
        </w:rPr>
        <w:t>Do słusznego celu należy</w:t>
      </w:r>
      <w:r w:rsidR="006D0B3C" w:rsidRPr="00647E61">
        <w:rPr>
          <w:rFonts w:ascii="Book Antiqua" w:hAnsi="Book Antiqua"/>
        </w:rPr>
        <w:t xml:space="preserve"> bezwzględnie</w:t>
      </w:r>
      <w:r w:rsidRPr="00647E61">
        <w:rPr>
          <w:rFonts w:ascii="Book Antiqua" w:hAnsi="Book Antiqua"/>
        </w:rPr>
        <w:t xml:space="preserve"> dążyć,</w:t>
      </w:r>
      <w:r w:rsidR="006D0B3C" w:rsidRPr="00647E61">
        <w:rPr>
          <w:rFonts w:ascii="Book Antiqua" w:hAnsi="Book Antiqua"/>
        </w:rPr>
        <w:t xml:space="preserve"> to znaczy: nie wolno z niego rezygnować nie tylko z powodu przeszkód zewnętrznych, ale i z powodu własnych trudności, wątpliwości czy </w:t>
      </w:r>
      <w:r w:rsidRPr="00647E61">
        <w:rPr>
          <w:rFonts w:ascii="Book Antiqua" w:hAnsi="Book Antiqua"/>
        </w:rPr>
        <w:t xml:space="preserve"> </w:t>
      </w:r>
      <w:proofErr w:type="spellStart"/>
      <w:r w:rsidR="006D0B3C" w:rsidRPr="00647E61">
        <w:rPr>
          <w:rFonts w:ascii="Book Antiqua" w:hAnsi="Book Antiqua"/>
        </w:rPr>
        <w:t>zahamowań</w:t>
      </w:r>
      <w:proofErr w:type="spellEnd"/>
      <w:r w:rsidR="006D0B3C" w:rsidRPr="00647E61">
        <w:rPr>
          <w:rFonts w:ascii="Book Antiqua" w:hAnsi="Book Antiqua"/>
        </w:rPr>
        <w:t>. Z</w:t>
      </w:r>
      <w:r w:rsidRPr="00647E61">
        <w:rPr>
          <w:rFonts w:ascii="Book Antiqua" w:hAnsi="Book Antiqua"/>
        </w:rPr>
        <w:t xml:space="preserve">atem dobra (a w każdym razie dopuszczalna) jest każda droga, która do tego celu doprowadzi. </w:t>
      </w:r>
      <w:r w:rsidR="006D0B3C" w:rsidRPr="00647E61">
        <w:rPr>
          <w:rFonts w:ascii="Book Antiqua" w:hAnsi="Book Antiqua"/>
        </w:rPr>
        <w:t xml:space="preserve"> Pragmatyczna s</w:t>
      </w:r>
      <w:r w:rsidRPr="00647E61">
        <w:rPr>
          <w:rFonts w:ascii="Book Antiqua" w:hAnsi="Book Antiqua"/>
        </w:rPr>
        <w:t>woboda w doborze środków, dowolność środków możliwych do zastosowania to warunek spełnienia powinności. Powinność (</w:t>
      </w:r>
      <w:r w:rsidR="006D0B3C" w:rsidRPr="00647E61">
        <w:rPr>
          <w:rFonts w:ascii="Book Antiqua" w:hAnsi="Book Antiqua"/>
        </w:rPr>
        <w:t xml:space="preserve">zinternalizowany i żarliwie przeżywany </w:t>
      </w:r>
      <w:r w:rsidRPr="00647E61">
        <w:rPr>
          <w:rFonts w:ascii="Book Antiqua" w:hAnsi="Book Antiqua"/>
        </w:rPr>
        <w:t xml:space="preserve">obowiązek realizacji celu) nakazuje </w:t>
      </w:r>
      <w:r w:rsidR="006D0B3C" w:rsidRPr="00647E61">
        <w:rPr>
          <w:rFonts w:ascii="Book Antiqua" w:hAnsi="Book Antiqua"/>
        </w:rPr>
        <w:t xml:space="preserve">sprawnościowe, tzn. </w:t>
      </w:r>
      <w:r w:rsidRPr="00647E61">
        <w:rPr>
          <w:rFonts w:ascii="Book Antiqua" w:hAnsi="Book Antiqua"/>
        </w:rPr>
        <w:t>techniczne, pragmatyczne podejście do środków</w:t>
      </w:r>
      <w:r w:rsidR="006D0B3C" w:rsidRPr="00647E61">
        <w:rPr>
          <w:rFonts w:ascii="Book Antiqua" w:hAnsi="Book Antiqua"/>
        </w:rPr>
        <w:t>. W</w:t>
      </w:r>
      <w:r w:rsidRPr="00647E61">
        <w:rPr>
          <w:rFonts w:ascii="Book Antiqua" w:hAnsi="Book Antiqua"/>
        </w:rPr>
        <w:t xml:space="preserve"> działaniu na rzecz słusznego celu nie powinny nas deprymować, demobilizować, demotywować, krępować, ani tym bardziej paraliżować</w:t>
      </w:r>
      <w:r w:rsidRPr="00647E61">
        <w:rPr>
          <w:rFonts w:ascii="Book Antiqua" w:hAnsi="Book Antiqua"/>
          <w:i/>
        </w:rPr>
        <w:t xml:space="preserve"> </w:t>
      </w:r>
      <w:r w:rsidRPr="00647E61">
        <w:rPr>
          <w:rFonts w:ascii="Book Antiqua" w:hAnsi="Book Antiqua"/>
        </w:rPr>
        <w:t xml:space="preserve">dylematy, wątpliwości dotyczące przewidywanych lub już zastosowanych środków.  </w:t>
      </w:r>
    </w:p>
    <w:p w:rsidR="006D0B3C" w:rsidRPr="00647E61" w:rsidRDefault="006D0B3C" w:rsidP="006D0B3C">
      <w:pPr>
        <w:spacing w:after="0" w:line="288" w:lineRule="auto"/>
        <w:ind w:firstLine="284"/>
        <w:jc w:val="both"/>
        <w:rPr>
          <w:rFonts w:ascii="Book Antiqua" w:hAnsi="Book Antiqua"/>
        </w:rPr>
      </w:pPr>
      <w:r w:rsidRPr="00647E61">
        <w:rPr>
          <w:rFonts w:ascii="Book Antiqua" w:hAnsi="Book Antiqua"/>
        </w:rPr>
        <w:t xml:space="preserve">W ten sposób często rozumiana bywa powinność misjonarzy i rewolucjonistów - jako obowiązek niezłomności w dążeniu do celu zespolony z obowiązkiem niezbędnej sprawności i elastyczności w postępowaniu, jaka ma zagwarantować, iż cel zostanie osiągnięty. </w:t>
      </w:r>
    </w:p>
    <w:p w:rsidR="00E90977" w:rsidRPr="00647E61" w:rsidRDefault="006D0B3C" w:rsidP="006D0B3C">
      <w:pPr>
        <w:spacing w:after="0" w:line="288" w:lineRule="auto"/>
        <w:ind w:firstLine="284"/>
        <w:jc w:val="both"/>
        <w:rPr>
          <w:rFonts w:ascii="Book Antiqua" w:hAnsi="Book Antiqua"/>
        </w:rPr>
      </w:pPr>
      <w:r w:rsidRPr="00647E61">
        <w:rPr>
          <w:rFonts w:ascii="Book Antiqua" w:hAnsi="Book Antiqua"/>
        </w:rPr>
        <w:t xml:space="preserve">"(...)  </w:t>
      </w:r>
      <w:r w:rsidR="00E90977" w:rsidRPr="00647E61">
        <w:rPr>
          <w:rFonts w:ascii="Book Antiqua" w:hAnsi="Book Antiqua"/>
        </w:rPr>
        <w:t>tylko cele podlegają moralnym ocenom, natomiast wartość środków zależy od tego, czemu i jak służą. Wynika stąd, iż jeśli cele polityczne są moralnie pozytywne, to wszelkie działania skutecznie im służące automatycznie stają się moralne, znikają więc dylematy moralne w polityce.</w:t>
      </w:r>
      <w:r w:rsidR="00B66A59">
        <w:rPr>
          <w:rFonts w:ascii="Book Antiqua" w:hAnsi="Book Antiqua"/>
        </w:rPr>
        <w:t>" (Glińska, 1978,</w:t>
      </w:r>
      <w:r w:rsidRPr="007856D0">
        <w:rPr>
          <w:rFonts w:ascii="Book Antiqua" w:hAnsi="Book Antiqua"/>
        </w:rPr>
        <w:t xml:space="preserve"> </w:t>
      </w:r>
      <w:r w:rsidR="00B66A59">
        <w:rPr>
          <w:rFonts w:ascii="Book Antiqua" w:hAnsi="Book Antiqua"/>
        </w:rPr>
        <w:t xml:space="preserve">s. </w:t>
      </w:r>
      <w:r w:rsidRPr="007856D0">
        <w:rPr>
          <w:rFonts w:ascii="Book Antiqua" w:hAnsi="Book Antiqua"/>
        </w:rPr>
        <w:t>26</w:t>
      </w:r>
      <w:r w:rsidR="00B66A59">
        <w:rPr>
          <w:rFonts w:ascii="Book Antiqua" w:hAnsi="Book Antiqua"/>
        </w:rPr>
        <w:t>).</w:t>
      </w:r>
      <w:r w:rsidRPr="00647E61">
        <w:rPr>
          <w:rFonts w:ascii="Book Antiqua" w:hAnsi="Book Antiqua"/>
        </w:rPr>
        <w:t xml:space="preserve"> </w:t>
      </w:r>
      <w:r w:rsidR="00E90977" w:rsidRPr="00647E61">
        <w:rPr>
          <w:rFonts w:ascii="Book Antiqua" w:hAnsi="Book Antiqua"/>
        </w:rPr>
        <w:t xml:space="preserve"> </w:t>
      </w:r>
    </w:p>
    <w:p w:rsidR="008D22CE" w:rsidRPr="00647E61" w:rsidRDefault="008D22CE" w:rsidP="006D0B3C">
      <w:pPr>
        <w:spacing w:after="0" w:line="288" w:lineRule="auto"/>
        <w:ind w:firstLine="284"/>
        <w:jc w:val="both"/>
        <w:rPr>
          <w:rFonts w:ascii="Book Antiqua" w:hAnsi="Book Antiqua"/>
        </w:rPr>
      </w:pPr>
      <w:r w:rsidRPr="00647E61">
        <w:rPr>
          <w:rFonts w:ascii="Book Antiqua" w:hAnsi="Book Antiqua"/>
        </w:rPr>
        <w:t xml:space="preserve">Należy jednak pamiętać, iż wbrew pozorom nie wszyscy </w:t>
      </w:r>
      <w:proofErr w:type="spellStart"/>
      <w:r w:rsidRPr="00647E61">
        <w:rPr>
          <w:rFonts w:ascii="Book Antiqua" w:hAnsi="Book Antiqua"/>
        </w:rPr>
        <w:t>makiaweliści</w:t>
      </w:r>
      <w:proofErr w:type="spellEnd"/>
      <w:r w:rsidRPr="00647E61">
        <w:rPr>
          <w:rFonts w:ascii="Book Antiqua" w:hAnsi="Book Antiqua"/>
        </w:rPr>
        <w:t xml:space="preserve"> kierują się założeniem o wyłączeniu środków z oceny aksjologicznej. Niektórzy z nich </w:t>
      </w:r>
      <w:r w:rsidR="00A96A94" w:rsidRPr="00647E61">
        <w:rPr>
          <w:rFonts w:ascii="Book Antiqua" w:hAnsi="Book Antiqua"/>
        </w:rPr>
        <w:t>- wręcz przeciwnie - poddają ocenie</w:t>
      </w:r>
      <w:r w:rsidR="007856D0">
        <w:rPr>
          <w:rFonts w:ascii="Book Antiqua" w:hAnsi="Book Antiqua"/>
        </w:rPr>
        <w:t xml:space="preserve"> ideowej i moralnej</w:t>
      </w:r>
      <w:r w:rsidR="00A96A94" w:rsidRPr="00647E61">
        <w:rPr>
          <w:rFonts w:ascii="Book Antiqua" w:hAnsi="Book Antiqua"/>
        </w:rPr>
        <w:t xml:space="preserve"> rozważane przez siebie środki działania</w:t>
      </w:r>
      <w:r w:rsidR="007856D0">
        <w:rPr>
          <w:rFonts w:ascii="Book Antiqua" w:hAnsi="Book Antiqua"/>
        </w:rPr>
        <w:t>,</w:t>
      </w:r>
      <w:r w:rsidR="00A96A94" w:rsidRPr="00647E61">
        <w:rPr>
          <w:rFonts w:ascii="Book Antiqua" w:hAnsi="Book Antiqua"/>
        </w:rPr>
        <w:t xml:space="preserve"> i od tej oceny uzależniają wybór środków</w:t>
      </w:r>
      <w:r w:rsidR="007856D0">
        <w:rPr>
          <w:rFonts w:ascii="Book Antiqua" w:hAnsi="Book Antiqua"/>
        </w:rPr>
        <w:t>. T</w:t>
      </w:r>
      <w:r w:rsidR="00A96A94" w:rsidRPr="00647E61">
        <w:rPr>
          <w:rFonts w:ascii="Book Antiqua" w:hAnsi="Book Antiqua"/>
        </w:rPr>
        <w:t xml:space="preserve">yle tylko, że tę ocenę relatywizują (jest ona zmienna ze względu na </w:t>
      </w:r>
      <w:r w:rsidR="00773F77">
        <w:rPr>
          <w:rFonts w:ascii="Book Antiqua" w:hAnsi="Book Antiqua"/>
        </w:rPr>
        <w:t xml:space="preserve">konkretne sytuacje, </w:t>
      </w:r>
      <w:r w:rsidR="00A96A94" w:rsidRPr="00647E61">
        <w:rPr>
          <w:rFonts w:ascii="Book Antiqua" w:hAnsi="Book Antiqua"/>
        </w:rPr>
        <w:t xml:space="preserve">zmienny cel konkretny, adresatów oddziaływań, rozkład korzyści </w:t>
      </w:r>
      <w:r w:rsidR="00A96A94" w:rsidRPr="00647E61">
        <w:rPr>
          <w:rFonts w:ascii="Book Antiqua" w:hAnsi="Book Antiqua"/>
        </w:rPr>
        <w:lastRenderedPageBreak/>
        <w:t>i strat itd.). Te same środki raz mogą być "niedopuszczalne", innym razem tylko godne rozważenia, lecz wymagające namysłu,</w:t>
      </w:r>
      <w:r w:rsidR="00773F77">
        <w:rPr>
          <w:rFonts w:ascii="Book Antiqua" w:hAnsi="Book Antiqua"/>
        </w:rPr>
        <w:t xml:space="preserve"> a</w:t>
      </w:r>
      <w:r w:rsidR="00A96A94" w:rsidRPr="00647E61">
        <w:rPr>
          <w:rFonts w:ascii="Book Antiqua" w:hAnsi="Book Antiqua"/>
        </w:rPr>
        <w:t xml:space="preserve"> jeszcze innym razem chwalebne, a nawet konieczne. </w:t>
      </w:r>
      <w:r w:rsidR="00773F77">
        <w:rPr>
          <w:rFonts w:ascii="Book Antiqua" w:hAnsi="Book Antiqua"/>
        </w:rPr>
        <w:t>Np. o</w:t>
      </w:r>
      <w:r w:rsidR="00A96A94" w:rsidRPr="00647E61">
        <w:rPr>
          <w:rFonts w:ascii="Book Antiqua" w:hAnsi="Book Antiqua"/>
        </w:rPr>
        <w:t>grabienie lub zabicie współplemieńca jest zbrodnią,</w:t>
      </w:r>
      <w:r w:rsidR="00773F77">
        <w:rPr>
          <w:rFonts w:ascii="Book Antiqua" w:hAnsi="Book Antiqua"/>
        </w:rPr>
        <w:t xml:space="preserve"> lecz</w:t>
      </w:r>
      <w:r w:rsidR="00A96A94" w:rsidRPr="00647E61">
        <w:rPr>
          <w:rFonts w:ascii="Book Antiqua" w:hAnsi="Book Antiqua"/>
        </w:rPr>
        <w:t xml:space="preserve"> t</w:t>
      </w:r>
      <w:r w:rsidR="00773F77">
        <w:rPr>
          <w:rFonts w:ascii="Book Antiqua" w:hAnsi="Book Antiqua"/>
        </w:rPr>
        <w:t>en sam czyn</w:t>
      </w:r>
      <w:r w:rsidR="00A96A94" w:rsidRPr="00647E61">
        <w:rPr>
          <w:rFonts w:ascii="Book Antiqua" w:hAnsi="Book Antiqua"/>
        </w:rPr>
        <w:t xml:space="preserve"> w stosunku do wroga okazuje się nawet </w:t>
      </w:r>
      <w:r w:rsidR="00773F77">
        <w:rPr>
          <w:rFonts w:ascii="Book Antiqua" w:hAnsi="Book Antiqua"/>
        </w:rPr>
        <w:t>tytułem do chwały</w:t>
      </w:r>
      <w:r w:rsidR="00A96A94" w:rsidRPr="00647E61">
        <w:rPr>
          <w:rFonts w:ascii="Book Antiqua" w:hAnsi="Book Antiqua"/>
        </w:rPr>
        <w:t>, poza tym, że</w:t>
      </w:r>
      <w:r w:rsidR="00773F77">
        <w:rPr>
          <w:rFonts w:ascii="Book Antiqua" w:hAnsi="Book Antiqua"/>
        </w:rPr>
        <w:t xml:space="preserve"> koniecznością i</w:t>
      </w:r>
      <w:r w:rsidR="00A96A94" w:rsidRPr="00647E61">
        <w:rPr>
          <w:rFonts w:ascii="Book Antiqua" w:hAnsi="Book Antiqua"/>
        </w:rPr>
        <w:t xml:space="preserve"> powinnością. </w:t>
      </w:r>
    </w:p>
    <w:p w:rsidR="006D0B3C" w:rsidRPr="00647E61" w:rsidRDefault="006D0B3C" w:rsidP="006D0B3C">
      <w:pPr>
        <w:spacing w:after="0" w:line="288" w:lineRule="auto"/>
        <w:ind w:firstLine="284"/>
        <w:jc w:val="both"/>
        <w:rPr>
          <w:rFonts w:ascii="Trebuchet MS" w:hAnsi="Trebuchet MS"/>
          <w:sz w:val="20"/>
          <w:szCs w:val="20"/>
        </w:rPr>
      </w:pPr>
    </w:p>
    <w:p w:rsidR="00022033" w:rsidRPr="00647E61" w:rsidRDefault="00975A7F" w:rsidP="00F0441D">
      <w:pPr>
        <w:spacing w:after="120" w:line="288" w:lineRule="auto"/>
        <w:ind w:left="284"/>
        <w:jc w:val="both"/>
        <w:rPr>
          <w:rFonts w:ascii="Book Antiqua" w:hAnsi="Book Antiqua"/>
          <w:b/>
        </w:rPr>
      </w:pPr>
      <w:r w:rsidRPr="00647E61">
        <w:rPr>
          <w:rFonts w:ascii="Book Antiqua" w:hAnsi="Book Antiqua"/>
          <w:b/>
        </w:rPr>
        <w:t xml:space="preserve">(2) </w:t>
      </w:r>
      <w:r w:rsidR="00E90977" w:rsidRPr="00647E61">
        <w:rPr>
          <w:rFonts w:ascii="Book Antiqua" w:hAnsi="Book Antiqua"/>
          <w:b/>
        </w:rPr>
        <w:t xml:space="preserve">Bezwzględna wartość i obligatoryjność celu (ma być osiągnięty, i już) pociąga za sobą nieważność kwestii </w:t>
      </w:r>
      <w:r w:rsidR="00E90977" w:rsidRPr="00647E61">
        <w:rPr>
          <w:rFonts w:ascii="Book Antiqua" w:hAnsi="Book Antiqua"/>
          <w:b/>
          <w:spacing w:val="20"/>
        </w:rPr>
        <w:t>kosztów</w:t>
      </w:r>
      <w:r w:rsidR="00E90977" w:rsidRPr="00647E61">
        <w:rPr>
          <w:rFonts w:ascii="Book Antiqua" w:hAnsi="Book Antiqua"/>
          <w:b/>
        </w:rPr>
        <w:t xml:space="preserve"> (w tym także tych moralnych). </w:t>
      </w:r>
    </w:p>
    <w:p w:rsidR="00566352" w:rsidRPr="00647E61" w:rsidRDefault="00E90977" w:rsidP="00566352">
      <w:pPr>
        <w:spacing w:after="0" w:line="288" w:lineRule="auto"/>
        <w:ind w:firstLine="284"/>
        <w:jc w:val="both"/>
        <w:rPr>
          <w:rFonts w:ascii="Book Antiqua" w:hAnsi="Book Antiqua"/>
        </w:rPr>
      </w:pPr>
      <w:r w:rsidRPr="00647E61">
        <w:rPr>
          <w:rFonts w:ascii="Book Antiqua" w:hAnsi="Book Antiqua"/>
        </w:rPr>
        <w:t xml:space="preserve">Nieważne, ile nas </w:t>
      </w:r>
      <w:r w:rsidR="00566352" w:rsidRPr="00647E61">
        <w:rPr>
          <w:rFonts w:ascii="Book Antiqua" w:hAnsi="Book Antiqua"/>
        </w:rPr>
        <w:t xml:space="preserve">samych </w:t>
      </w:r>
      <w:r w:rsidRPr="00647E61">
        <w:rPr>
          <w:rFonts w:ascii="Book Antiqua" w:hAnsi="Book Antiqua"/>
        </w:rPr>
        <w:t>i innych to kosztuje</w:t>
      </w:r>
      <w:r w:rsidR="00566352" w:rsidRPr="00647E61">
        <w:rPr>
          <w:rFonts w:ascii="Book Antiqua" w:hAnsi="Book Antiqua"/>
        </w:rPr>
        <w:t>;</w:t>
      </w:r>
      <w:r w:rsidRPr="00647E61">
        <w:rPr>
          <w:rFonts w:ascii="Book Antiqua" w:hAnsi="Book Antiqua"/>
        </w:rPr>
        <w:t xml:space="preserve"> ważne, by cel został osiągnięty, a </w:t>
      </w:r>
      <w:r w:rsidRPr="00647E61">
        <w:rPr>
          <w:rFonts w:ascii="Book Antiqua" w:hAnsi="Book Antiqua"/>
          <w:i/>
        </w:rPr>
        <w:t>post factum</w:t>
      </w:r>
      <w:r w:rsidRPr="00647E61">
        <w:rPr>
          <w:rFonts w:ascii="Book Antiqua" w:hAnsi="Book Antiqua"/>
        </w:rPr>
        <w:t xml:space="preserve">: ważne, że cel został osiągnięty. </w:t>
      </w:r>
    </w:p>
    <w:p w:rsidR="00566352" w:rsidRPr="00647E61" w:rsidRDefault="00E90977" w:rsidP="00566352">
      <w:pPr>
        <w:spacing w:after="0" w:line="288" w:lineRule="auto"/>
        <w:ind w:firstLine="284"/>
        <w:jc w:val="both"/>
        <w:rPr>
          <w:rFonts w:ascii="Book Antiqua" w:hAnsi="Book Antiqua"/>
        </w:rPr>
      </w:pPr>
      <w:r w:rsidRPr="00647E61">
        <w:rPr>
          <w:rFonts w:ascii="Book Antiqua" w:hAnsi="Book Antiqua"/>
        </w:rPr>
        <w:t>W wersji niewyraźnej, niedopowiedzianej czy wręcz blankietowej</w:t>
      </w:r>
      <w:r w:rsidR="00566352" w:rsidRPr="00647E61">
        <w:rPr>
          <w:rFonts w:ascii="Book Antiqua" w:hAnsi="Book Antiqua"/>
        </w:rPr>
        <w:t xml:space="preserve"> oznacza to</w:t>
      </w:r>
      <w:r w:rsidRPr="00647E61">
        <w:rPr>
          <w:rFonts w:ascii="Book Antiqua" w:hAnsi="Book Antiqua"/>
        </w:rPr>
        <w:t xml:space="preserve"> przyzwolenie mocodawców, rozkazodawców lub "klientów" dla dowolnych kosztów, </w:t>
      </w:r>
      <w:r w:rsidR="00566352" w:rsidRPr="00647E61">
        <w:rPr>
          <w:rFonts w:ascii="Book Antiqua" w:hAnsi="Book Antiqua"/>
        </w:rPr>
        <w:t xml:space="preserve">a zarazem </w:t>
      </w:r>
      <w:r w:rsidRPr="00647E61">
        <w:rPr>
          <w:rFonts w:ascii="Book Antiqua" w:hAnsi="Book Antiqua"/>
        </w:rPr>
        <w:t>gotowość działającego do poniesienia dowolnych kosztów własnych i spowodowania dowolnych kosztów, strat społecznych</w:t>
      </w:r>
      <w:r w:rsidR="00566352" w:rsidRPr="00647E61">
        <w:rPr>
          <w:rFonts w:ascii="Book Antiqua" w:hAnsi="Book Antiqua"/>
        </w:rPr>
        <w:t>, byle zadanie zostało wykonane</w:t>
      </w:r>
      <w:r w:rsidRPr="00647E61">
        <w:rPr>
          <w:rFonts w:ascii="Book Antiqua" w:hAnsi="Book Antiqua"/>
        </w:rPr>
        <w:t xml:space="preserve">. </w:t>
      </w:r>
    </w:p>
    <w:p w:rsidR="00E90977" w:rsidRPr="00647E61" w:rsidRDefault="00E90977" w:rsidP="00566352">
      <w:pPr>
        <w:spacing w:after="0" w:line="288" w:lineRule="auto"/>
        <w:ind w:firstLine="284"/>
        <w:jc w:val="both"/>
        <w:rPr>
          <w:rFonts w:ascii="Book Antiqua" w:hAnsi="Book Antiqua"/>
          <w:i/>
        </w:rPr>
      </w:pPr>
      <w:r w:rsidRPr="00647E61">
        <w:rPr>
          <w:rFonts w:ascii="Book Antiqua" w:hAnsi="Book Antiqua"/>
        </w:rPr>
        <w:t>W wersji maksymalistycznej</w:t>
      </w:r>
      <w:r w:rsidR="00566352" w:rsidRPr="00647E61">
        <w:rPr>
          <w:rFonts w:ascii="Book Antiqua" w:hAnsi="Book Antiqua"/>
        </w:rPr>
        <w:t xml:space="preserve"> zakłada się wręcz, iż</w:t>
      </w:r>
      <w:r w:rsidRPr="00647E61">
        <w:rPr>
          <w:rFonts w:ascii="Book Antiqua" w:hAnsi="Book Antiqua"/>
        </w:rPr>
        <w:t xml:space="preserve"> cel ma być osiągnięty </w:t>
      </w:r>
      <w:r w:rsidRPr="00647E61">
        <w:rPr>
          <w:rFonts w:ascii="Book Antiqua" w:hAnsi="Book Antiqua"/>
          <w:spacing w:val="20"/>
        </w:rPr>
        <w:t>za wszelką cenę</w:t>
      </w:r>
      <w:r w:rsidRPr="00647E61">
        <w:rPr>
          <w:rFonts w:ascii="Book Antiqua" w:hAnsi="Book Antiqua"/>
        </w:rPr>
        <w:t xml:space="preserve">.  Za wszelką, to znaczy - nawet za najwyższą. Znane </w:t>
      </w:r>
      <w:r w:rsidR="00566352" w:rsidRPr="00647E61">
        <w:rPr>
          <w:rFonts w:ascii="Book Antiqua" w:hAnsi="Book Antiqua"/>
        </w:rPr>
        <w:t xml:space="preserve">są </w:t>
      </w:r>
      <w:r w:rsidRPr="00647E61">
        <w:rPr>
          <w:rFonts w:ascii="Book Antiqua" w:hAnsi="Book Antiqua"/>
        </w:rPr>
        <w:t xml:space="preserve">przykłady </w:t>
      </w:r>
      <w:r w:rsidR="00566352" w:rsidRPr="00647E61">
        <w:rPr>
          <w:rFonts w:ascii="Book Antiqua" w:hAnsi="Book Antiqua"/>
        </w:rPr>
        <w:t xml:space="preserve">takiego nastawienia </w:t>
      </w:r>
      <w:r w:rsidRPr="00647E61">
        <w:rPr>
          <w:rFonts w:ascii="Book Antiqua" w:hAnsi="Book Antiqua"/>
        </w:rPr>
        <w:t>w działaniach wojennych</w:t>
      </w:r>
      <w:r w:rsidR="00566352" w:rsidRPr="00647E61">
        <w:rPr>
          <w:rFonts w:ascii="Book Antiqua" w:hAnsi="Book Antiqua"/>
        </w:rPr>
        <w:t xml:space="preserve"> (zwycięstwo choćby za cenę niewyobrażalnych strat, nawet możliwych do uniknięcia, a spowodowanych niefrasobliwością, błędami w dowodzeniu, lekceważeniem życia własnych żołnierzy i cywilów)</w:t>
      </w:r>
      <w:r w:rsidRPr="00647E61">
        <w:rPr>
          <w:rFonts w:ascii="Book Antiqua" w:hAnsi="Book Antiqua"/>
        </w:rPr>
        <w:t xml:space="preserve">, ale </w:t>
      </w:r>
      <w:r w:rsidR="00566352" w:rsidRPr="00647E61">
        <w:rPr>
          <w:rFonts w:ascii="Book Antiqua" w:hAnsi="Book Antiqua"/>
        </w:rPr>
        <w:t>również</w:t>
      </w:r>
      <w:r w:rsidRPr="00647E61">
        <w:rPr>
          <w:rFonts w:ascii="Book Antiqua" w:hAnsi="Book Antiqua"/>
        </w:rPr>
        <w:t xml:space="preserve"> w przekształceniach ustrojowych</w:t>
      </w:r>
      <w:r w:rsidR="00566352" w:rsidRPr="00647E61">
        <w:rPr>
          <w:rFonts w:ascii="Book Antiqua" w:hAnsi="Book Antiqua"/>
        </w:rPr>
        <w:t xml:space="preserve"> - i w tych zaprogramowanych dogmatycznie, ortodoksyjnie, i w tych urzeczywistnianych czysto technokratycznie. </w:t>
      </w:r>
      <w:r w:rsidR="00A96A94" w:rsidRPr="00647E61">
        <w:rPr>
          <w:rFonts w:ascii="Book Antiqua" w:hAnsi="Book Antiqua"/>
        </w:rPr>
        <w:t>Rewolucjoniści i reformatorzy kierujący zza biurka - w duchu maksymalistycznej i perfekcyjnej inżynierii społecznej - tak zwanymi prze</w:t>
      </w:r>
      <w:r w:rsidR="007E01F1" w:rsidRPr="00647E61">
        <w:rPr>
          <w:rFonts w:ascii="Book Antiqua" w:hAnsi="Book Antiqua"/>
        </w:rPr>
        <w:t xml:space="preserve">kształceniami strukturalnymi skłonni są do wyznawania abstrakcyjnie komfortowej maksymy "gdzie drwa rąbią, tam wióry lecą". </w:t>
      </w:r>
      <w:r w:rsidR="00773F77">
        <w:rPr>
          <w:rFonts w:ascii="Book Antiqua" w:hAnsi="Book Antiqua"/>
        </w:rPr>
        <w:t xml:space="preserve">Oraz pokrewnej: "nie czas żałować róż, gdy płoną lasy". </w:t>
      </w:r>
    </w:p>
    <w:p w:rsidR="00E90977" w:rsidRPr="00647E61" w:rsidRDefault="00E90977" w:rsidP="00E90977">
      <w:pPr>
        <w:spacing w:after="0" w:line="288" w:lineRule="auto"/>
        <w:ind w:left="714"/>
        <w:jc w:val="both"/>
        <w:rPr>
          <w:rFonts w:ascii="Apolonia TT" w:hAnsi="Apolonia TT"/>
          <w:i/>
        </w:rPr>
      </w:pPr>
    </w:p>
    <w:p w:rsidR="00E90977" w:rsidRPr="00647E61" w:rsidRDefault="00975A7F" w:rsidP="00F0441D">
      <w:pPr>
        <w:spacing w:after="120" w:line="288" w:lineRule="auto"/>
        <w:ind w:left="284"/>
        <w:jc w:val="both"/>
        <w:rPr>
          <w:rFonts w:ascii="Book Antiqua" w:hAnsi="Book Antiqua"/>
          <w:b/>
        </w:rPr>
      </w:pPr>
      <w:r w:rsidRPr="00647E61">
        <w:rPr>
          <w:rFonts w:ascii="Book Antiqua" w:hAnsi="Book Antiqua"/>
          <w:b/>
        </w:rPr>
        <w:t xml:space="preserve">(3) </w:t>
      </w:r>
      <w:r w:rsidR="00E90977" w:rsidRPr="00647E61">
        <w:rPr>
          <w:rFonts w:ascii="Book Antiqua" w:hAnsi="Book Antiqua"/>
          <w:b/>
        </w:rPr>
        <w:t xml:space="preserve">Cel święty </w:t>
      </w:r>
      <w:r w:rsidR="00566352" w:rsidRPr="00647E61">
        <w:rPr>
          <w:rFonts w:ascii="Book Antiqua" w:hAnsi="Book Antiqua"/>
          <w:b/>
        </w:rPr>
        <w:t xml:space="preserve">- </w:t>
      </w:r>
      <w:r w:rsidR="00E90977" w:rsidRPr="00647E61">
        <w:rPr>
          <w:rFonts w:ascii="Book Antiqua" w:hAnsi="Book Antiqua"/>
          <w:b/>
        </w:rPr>
        <w:t>j</w:t>
      </w:r>
      <w:r w:rsidR="00566352" w:rsidRPr="00647E61">
        <w:rPr>
          <w:rFonts w:ascii="Book Antiqua" w:hAnsi="Book Antiqua"/>
          <w:b/>
        </w:rPr>
        <w:t xml:space="preserve">ako </w:t>
      </w:r>
      <w:r w:rsidR="00E90977" w:rsidRPr="00647E61">
        <w:rPr>
          <w:rFonts w:ascii="Book Antiqua" w:hAnsi="Book Antiqua"/>
          <w:b/>
        </w:rPr>
        <w:t xml:space="preserve">tym samym konieczny </w:t>
      </w:r>
      <w:r w:rsidR="00566352" w:rsidRPr="00647E61">
        <w:rPr>
          <w:rFonts w:ascii="Book Antiqua" w:hAnsi="Book Antiqua"/>
          <w:b/>
        </w:rPr>
        <w:t xml:space="preserve">- </w:t>
      </w:r>
      <w:r w:rsidR="00E90977" w:rsidRPr="00647E61">
        <w:rPr>
          <w:rFonts w:ascii="Book Antiqua" w:hAnsi="Book Antiqua"/>
          <w:b/>
        </w:rPr>
        <w:t>czyni koniecznymi (tzn. niezbędnymi, a zarazem nieuniknionymi</w:t>
      </w:r>
      <w:r w:rsidR="00566352" w:rsidRPr="00647E61">
        <w:rPr>
          <w:rFonts w:ascii="Book Antiqua" w:hAnsi="Book Antiqua"/>
          <w:b/>
        </w:rPr>
        <w:t xml:space="preserve"> i niezastąpionymi</w:t>
      </w:r>
      <w:r w:rsidR="00E90977" w:rsidRPr="00647E61">
        <w:rPr>
          <w:rFonts w:ascii="Book Antiqua" w:hAnsi="Book Antiqua"/>
          <w:b/>
        </w:rPr>
        <w:t xml:space="preserve">) te środki, które zapewniają jego realizację.   </w:t>
      </w:r>
    </w:p>
    <w:p w:rsidR="00566352" w:rsidRPr="00647E61" w:rsidRDefault="00566352" w:rsidP="00975A7F">
      <w:pPr>
        <w:spacing w:after="0" w:line="288" w:lineRule="auto"/>
        <w:ind w:firstLine="284"/>
        <w:jc w:val="both"/>
        <w:rPr>
          <w:rFonts w:ascii="Book Antiqua" w:hAnsi="Book Antiqua"/>
        </w:rPr>
      </w:pPr>
      <w:r w:rsidRPr="00647E61">
        <w:rPr>
          <w:rFonts w:ascii="Book Antiqua" w:hAnsi="Book Antiqua"/>
        </w:rPr>
        <w:t xml:space="preserve">A skoro właśnie takie środki są konieczne i zarazem jedynie możliwe jako gwarancja osiągnięcia celu, to poddawanie ich ocenom moralnym, religijnym, ideologicznym jest jałowym pięknoduchostwem, </w:t>
      </w:r>
      <w:r w:rsidR="00975A7F" w:rsidRPr="00647E61">
        <w:rPr>
          <w:rFonts w:ascii="Book Antiqua" w:hAnsi="Book Antiqua"/>
        </w:rPr>
        <w:t>o ile nie szkodliwą dla sprawy nadgorliwo</w:t>
      </w:r>
      <w:r w:rsidRPr="00647E61">
        <w:rPr>
          <w:rFonts w:ascii="Book Antiqua" w:hAnsi="Book Antiqua"/>
        </w:rPr>
        <w:t>ścią</w:t>
      </w:r>
      <w:r w:rsidR="00975A7F" w:rsidRPr="00647E61">
        <w:rPr>
          <w:rFonts w:ascii="Book Antiqua" w:hAnsi="Book Antiqua"/>
        </w:rPr>
        <w:t xml:space="preserve">, korzystną wyłącznie dla wrogów. Moraliści i ideologiczni ortodoksi </w:t>
      </w:r>
      <w:r w:rsidR="007E01F1" w:rsidRPr="00647E61">
        <w:rPr>
          <w:rFonts w:ascii="Book Antiqua" w:hAnsi="Book Antiqua"/>
        </w:rPr>
        <w:t xml:space="preserve">zaniepokojeni praktycznymi nadużyciami w realizacji Wielkiej i Czystej Idei </w:t>
      </w:r>
      <w:r w:rsidR="00975A7F" w:rsidRPr="00647E61">
        <w:rPr>
          <w:rFonts w:ascii="Book Antiqua" w:hAnsi="Book Antiqua"/>
        </w:rPr>
        <w:t xml:space="preserve">okazują się - z tego punktu widzenia - sabotażystami, "pożytecznymi idiotami" (czyli narzędziami) wrogiego obozu. </w:t>
      </w:r>
      <w:r w:rsidRPr="00647E61">
        <w:rPr>
          <w:rFonts w:ascii="Book Antiqua" w:hAnsi="Book Antiqua"/>
        </w:rPr>
        <w:t xml:space="preserve"> </w:t>
      </w:r>
    </w:p>
    <w:p w:rsidR="00975A7F" w:rsidRPr="00647E61" w:rsidRDefault="00975A7F" w:rsidP="00975A7F">
      <w:pPr>
        <w:spacing w:after="0" w:line="288" w:lineRule="auto"/>
        <w:ind w:firstLine="284"/>
        <w:jc w:val="both"/>
        <w:rPr>
          <w:rFonts w:ascii="Book Antiqua" w:hAnsi="Book Antiqua"/>
          <w:i/>
        </w:rPr>
      </w:pPr>
      <w:r w:rsidRPr="00647E61">
        <w:rPr>
          <w:rFonts w:ascii="Book Antiqua" w:hAnsi="Book Antiqua"/>
        </w:rPr>
        <w:t>Ten schemat interpretacji formuły "cel uświęca środki" odwoływać się może nie tylko do argumentacji typowo prakseologicznej</w:t>
      </w:r>
      <w:r w:rsidR="007E01F1" w:rsidRPr="00647E61">
        <w:rPr>
          <w:rFonts w:ascii="Book Antiqua" w:hAnsi="Book Antiqua"/>
        </w:rPr>
        <w:t xml:space="preserve"> (że składnikiem instrumentalnym działania skutecznego na rzecz danego celu jest to czy tamto</w:t>
      </w:r>
      <w:r w:rsidRPr="00647E61">
        <w:rPr>
          <w:rFonts w:ascii="Book Antiqua" w:hAnsi="Book Antiqua"/>
        </w:rPr>
        <w:t>,</w:t>
      </w:r>
      <w:r w:rsidR="007E01F1" w:rsidRPr="00647E61">
        <w:rPr>
          <w:rFonts w:ascii="Book Antiqua" w:hAnsi="Book Antiqua"/>
        </w:rPr>
        <w:t xml:space="preserve"> na zasadzie "warunku koniecznego"). W ambitnej polityce z rozmachem imperialnym i globalnym częste są </w:t>
      </w:r>
      <w:r w:rsidRPr="00647E61">
        <w:rPr>
          <w:rFonts w:ascii="Book Antiqua" w:hAnsi="Book Antiqua"/>
        </w:rPr>
        <w:t xml:space="preserve">również </w:t>
      </w:r>
      <w:r w:rsidR="007E01F1" w:rsidRPr="00647E61">
        <w:rPr>
          <w:rFonts w:ascii="Book Antiqua" w:hAnsi="Book Antiqua"/>
        </w:rPr>
        <w:t xml:space="preserve">odwołania do argumentacji </w:t>
      </w:r>
      <w:r w:rsidRPr="00647E61">
        <w:rPr>
          <w:rFonts w:ascii="Book Antiqua" w:hAnsi="Book Antiqua"/>
        </w:rPr>
        <w:t>historiozoficznej</w:t>
      </w:r>
      <w:r w:rsidR="007E01F1" w:rsidRPr="00647E61">
        <w:rPr>
          <w:rFonts w:ascii="Book Antiqua" w:hAnsi="Book Antiqua"/>
        </w:rPr>
        <w:t>. C</w:t>
      </w:r>
      <w:r w:rsidRPr="00647E61">
        <w:rPr>
          <w:rFonts w:ascii="Book Antiqua" w:hAnsi="Book Antiqua"/>
        </w:rPr>
        <w:t xml:space="preserve">el </w:t>
      </w:r>
      <w:r w:rsidR="007E01F1" w:rsidRPr="00647E61">
        <w:rPr>
          <w:rFonts w:ascii="Book Antiqua" w:hAnsi="Book Antiqua"/>
        </w:rPr>
        <w:t xml:space="preserve">własnego działania przedstawiany jest wówczas </w:t>
      </w:r>
      <w:r w:rsidRPr="00647E61">
        <w:rPr>
          <w:rFonts w:ascii="Book Antiqua" w:hAnsi="Book Antiqua"/>
        </w:rPr>
        <w:t xml:space="preserve">jako wyraz "konieczności dziejowej", </w:t>
      </w:r>
      <w:r w:rsidR="007E01F1" w:rsidRPr="00647E61">
        <w:rPr>
          <w:rFonts w:ascii="Book Antiqua" w:hAnsi="Book Antiqua"/>
        </w:rPr>
        <w:t>zwykle równie mistycznej jak niegdyś, ale i po dziś dzień "wola boska", "plan boży" itp. T</w:t>
      </w:r>
      <w:r w:rsidRPr="00647E61">
        <w:rPr>
          <w:rFonts w:ascii="Book Antiqua" w:hAnsi="Book Antiqua"/>
        </w:rPr>
        <w:t xml:space="preserve">o sprawia, iż prowadzące doń środki są konieczne nie tylko praktycznie, ale i niejako mistycznie, jako wyraz i korelat tej samej konieczności dziejowej. W tym </w:t>
      </w:r>
      <w:r w:rsidRPr="00647E61">
        <w:rPr>
          <w:rFonts w:ascii="Book Antiqua" w:hAnsi="Book Antiqua"/>
        </w:rPr>
        <w:lastRenderedPageBreak/>
        <w:t>kontekście analizował Popper mariaż "historycyzmu" i totalitarnej inżyni</w:t>
      </w:r>
      <w:r w:rsidR="00B66A59">
        <w:rPr>
          <w:rFonts w:ascii="Book Antiqua" w:hAnsi="Book Antiqua"/>
        </w:rPr>
        <w:t>erii społecznej. (</w:t>
      </w:r>
      <w:r w:rsidRPr="007856D0">
        <w:rPr>
          <w:rFonts w:ascii="Book Antiqua" w:hAnsi="Book Antiqua"/>
        </w:rPr>
        <w:t>Popper,</w:t>
      </w:r>
      <w:r w:rsidRPr="00647E61">
        <w:rPr>
          <w:rFonts w:ascii="Book Antiqua" w:hAnsi="Book Antiqua"/>
        </w:rPr>
        <w:t xml:space="preserve"> </w:t>
      </w:r>
      <w:r w:rsidR="007856D0">
        <w:rPr>
          <w:rFonts w:ascii="Book Antiqua" w:hAnsi="Book Antiqua"/>
        </w:rPr>
        <w:t>1989</w:t>
      </w:r>
      <w:r w:rsidR="00B66A59">
        <w:rPr>
          <w:rFonts w:ascii="Book Antiqua" w:hAnsi="Book Antiqua"/>
        </w:rPr>
        <w:t>).</w:t>
      </w:r>
      <w:r w:rsidRPr="00647E61">
        <w:rPr>
          <w:rFonts w:ascii="Book Antiqua" w:hAnsi="Book Antiqua"/>
        </w:rPr>
        <w:t xml:space="preserve"> </w:t>
      </w:r>
    </w:p>
    <w:p w:rsidR="00E90977" w:rsidRPr="00647E61" w:rsidRDefault="00E90977" w:rsidP="00E90977">
      <w:pPr>
        <w:spacing w:after="0" w:line="288" w:lineRule="auto"/>
        <w:ind w:left="714"/>
        <w:jc w:val="both"/>
        <w:rPr>
          <w:rFonts w:ascii="Apolonia TT" w:hAnsi="Apolonia TT"/>
          <w:i/>
        </w:rPr>
      </w:pPr>
    </w:p>
    <w:p w:rsidR="00F0441D" w:rsidRPr="00647E61" w:rsidRDefault="00F0441D" w:rsidP="007E01F1">
      <w:pPr>
        <w:spacing w:after="120" w:line="288" w:lineRule="auto"/>
        <w:ind w:left="284"/>
        <w:jc w:val="both"/>
        <w:rPr>
          <w:rFonts w:ascii="Book Antiqua" w:hAnsi="Book Antiqua"/>
          <w:b/>
        </w:rPr>
      </w:pPr>
      <w:r w:rsidRPr="00647E61">
        <w:rPr>
          <w:rFonts w:ascii="Book Antiqua" w:hAnsi="Book Antiqua"/>
          <w:b/>
        </w:rPr>
        <w:t xml:space="preserve">(4) Szlachetny, zbożny cel </w:t>
      </w:r>
      <w:r w:rsidRPr="00647E61">
        <w:rPr>
          <w:rFonts w:ascii="Book Antiqua" w:hAnsi="Book Antiqua"/>
          <w:b/>
          <w:spacing w:val="20"/>
        </w:rPr>
        <w:t>nobilituje</w:t>
      </w:r>
      <w:r w:rsidRPr="00647E61">
        <w:rPr>
          <w:rFonts w:ascii="Book Antiqua" w:hAnsi="Book Antiqua"/>
          <w:b/>
        </w:rPr>
        <w:t xml:space="preserve"> środki, które doń prowadzą, a co najmniej przybliżają. </w:t>
      </w:r>
    </w:p>
    <w:p w:rsidR="00F0441D" w:rsidRPr="00647E61" w:rsidRDefault="00F0441D" w:rsidP="00F0441D">
      <w:pPr>
        <w:spacing w:after="120" w:line="288" w:lineRule="auto"/>
        <w:ind w:firstLine="284"/>
        <w:jc w:val="both"/>
        <w:rPr>
          <w:rFonts w:ascii="Book Antiqua" w:hAnsi="Book Antiqua"/>
        </w:rPr>
      </w:pPr>
      <w:r w:rsidRPr="00647E61">
        <w:rPr>
          <w:rFonts w:ascii="Book Antiqua" w:hAnsi="Book Antiqua"/>
        </w:rPr>
        <w:t xml:space="preserve">Jeśli sam cel jest szlachetny, zmienia to na korzyść kwalifikację czynu popełnionego w imię jego urzeczywistnienia, nawet czynu najbardziej trywialnego lub samego w sobie nikczemnego (np. zbrodni, zdrady, </w:t>
      </w:r>
      <w:r w:rsidR="007E01F1" w:rsidRPr="00647E61">
        <w:rPr>
          <w:rFonts w:ascii="Book Antiqua" w:hAnsi="Book Antiqua"/>
        </w:rPr>
        <w:t xml:space="preserve">wiarołomstwa, </w:t>
      </w:r>
      <w:r w:rsidRPr="00647E61">
        <w:rPr>
          <w:rFonts w:ascii="Book Antiqua" w:hAnsi="Book Antiqua"/>
        </w:rPr>
        <w:t>kłamstwa</w:t>
      </w:r>
      <w:r w:rsidR="007E01F1" w:rsidRPr="00647E61">
        <w:rPr>
          <w:rFonts w:ascii="Book Antiqua" w:hAnsi="Book Antiqua"/>
        </w:rPr>
        <w:t>, przywłaszczenia</w:t>
      </w:r>
      <w:r w:rsidRPr="00647E61">
        <w:rPr>
          <w:rFonts w:ascii="Book Antiqua" w:hAnsi="Book Antiqua"/>
        </w:rPr>
        <w:t xml:space="preserve"> itd.). To cel stanowi o kwalifikacji i ocenie czynu, a nie sam w sobie sposób działania, rodzaj i charakter zastosowanych środków. Przykład: zabójstwo jest zabójstwem, okrucieństwo okrucieństwem, zemsta (odwet, mściwość w rewanżu) po prostu zemstą  itp., </w:t>
      </w:r>
      <w:r w:rsidRPr="00647E61">
        <w:rPr>
          <w:rFonts w:ascii="Book Antiqua" w:hAnsi="Book Antiqua"/>
          <w:spacing w:val="20"/>
        </w:rPr>
        <w:t>ale</w:t>
      </w:r>
      <w:r w:rsidRPr="00647E61">
        <w:rPr>
          <w:rFonts w:ascii="Book Antiqua" w:hAnsi="Book Antiqua"/>
        </w:rPr>
        <w:t>: mord rytualny ma już charakter patetyczny</w:t>
      </w:r>
      <w:r w:rsidR="007E01F1" w:rsidRPr="00647E61">
        <w:rPr>
          <w:rFonts w:ascii="Book Antiqua" w:hAnsi="Book Antiqua"/>
        </w:rPr>
        <w:t>;</w:t>
      </w:r>
      <w:r w:rsidRPr="00647E61">
        <w:rPr>
          <w:rFonts w:ascii="Book Antiqua" w:hAnsi="Book Antiqua"/>
        </w:rPr>
        <w:t xml:space="preserve"> akt odwetu może być przeżywany i przedstawiany jako akt sprawiedliwości dziejowej</w:t>
      </w:r>
      <w:r w:rsidR="007E01F1" w:rsidRPr="00647E61">
        <w:rPr>
          <w:rFonts w:ascii="Book Antiqua" w:hAnsi="Book Antiqua"/>
        </w:rPr>
        <w:t>;</w:t>
      </w:r>
      <w:r w:rsidRPr="00647E61">
        <w:rPr>
          <w:rFonts w:ascii="Book Antiqua" w:hAnsi="Book Antiqua"/>
        </w:rPr>
        <w:t xml:space="preserve"> prześladowanie może być interpretowane jako zasłużona kara lub konieczna obrona</w:t>
      </w:r>
      <w:r w:rsidR="007E01F1" w:rsidRPr="00647E61">
        <w:rPr>
          <w:rFonts w:ascii="Book Antiqua" w:hAnsi="Book Antiqua"/>
        </w:rPr>
        <w:t>;</w:t>
      </w:r>
      <w:r w:rsidRPr="00647E61">
        <w:rPr>
          <w:rFonts w:ascii="Book Antiqua" w:hAnsi="Book Antiqua"/>
        </w:rPr>
        <w:t xml:space="preserve"> przejście </w:t>
      </w:r>
      <w:r w:rsidR="007E01F1" w:rsidRPr="00647E61">
        <w:rPr>
          <w:rFonts w:ascii="Book Antiqua" w:hAnsi="Book Antiqua"/>
        </w:rPr>
        <w:t xml:space="preserve">ze strony pokonanych </w:t>
      </w:r>
      <w:r w:rsidRPr="00647E61">
        <w:rPr>
          <w:rFonts w:ascii="Book Antiqua" w:hAnsi="Book Antiqua"/>
        </w:rPr>
        <w:t>do obozu zwycięskiego jako… akt wyzwolenia itd. itp. Potrzeba uwznioślenia należy, jak wiadomo, do dość istotnych i uniwersalnych</w:t>
      </w:r>
      <w:r w:rsidR="00FA0629" w:rsidRPr="00647E61">
        <w:rPr>
          <w:rFonts w:ascii="Book Antiqua" w:hAnsi="Book Antiqua"/>
        </w:rPr>
        <w:t>; silnie związana jest z subiektywną potrzebą dobrej samooceny. Z</w:t>
      </w:r>
      <w:r w:rsidRPr="00647E61">
        <w:rPr>
          <w:rFonts w:ascii="Book Antiqua" w:hAnsi="Book Antiqua"/>
        </w:rPr>
        <w:t xml:space="preserve">arówno dobre samopoczucie działających, jak i </w:t>
      </w:r>
      <w:r w:rsidR="007E01F1" w:rsidRPr="00647E61">
        <w:rPr>
          <w:rFonts w:ascii="Book Antiqua" w:hAnsi="Book Antiqua"/>
        </w:rPr>
        <w:t xml:space="preserve">tak zwany korzystny wizerunek wymagają nie tylko </w:t>
      </w:r>
      <w:r w:rsidR="00FA0629" w:rsidRPr="00647E61">
        <w:rPr>
          <w:rFonts w:ascii="Book Antiqua" w:hAnsi="Book Antiqua"/>
        </w:rPr>
        <w:t>manipulacyjnej sprawności w autoprezentacji na użytek otoczenia, ale i</w:t>
      </w:r>
      <w:r w:rsidR="00B66A59">
        <w:rPr>
          <w:rFonts w:ascii="Book Antiqua" w:hAnsi="Book Antiqua"/>
        </w:rPr>
        <w:t xml:space="preserve"> umiejętności samooszukiwania. (</w:t>
      </w:r>
      <w:proofErr w:type="spellStart"/>
      <w:r w:rsidR="00FA0629" w:rsidRPr="00C15E82">
        <w:rPr>
          <w:rFonts w:ascii="Book Antiqua" w:hAnsi="Book Antiqua"/>
        </w:rPr>
        <w:t>Szmajke</w:t>
      </w:r>
      <w:proofErr w:type="spellEnd"/>
      <w:r w:rsidR="00C15E82" w:rsidRPr="00C15E82">
        <w:rPr>
          <w:rFonts w:ascii="Book Antiqua" w:hAnsi="Book Antiqua"/>
        </w:rPr>
        <w:t>, 1999</w:t>
      </w:r>
      <w:r w:rsidR="00FA0629" w:rsidRPr="00C15E82">
        <w:rPr>
          <w:rFonts w:ascii="Book Antiqua" w:hAnsi="Book Antiqua"/>
        </w:rPr>
        <w:t>; Karwat</w:t>
      </w:r>
      <w:r w:rsidR="00C15E82" w:rsidRPr="00C15E82">
        <w:rPr>
          <w:rFonts w:ascii="Book Antiqua" w:hAnsi="Book Antiqua"/>
        </w:rPr>
        <w:t>, 2009</w:t>
      </w:r>
      <w:r w:rsidR="00B66A59">
        <w:rPr>
          <w:rFonts w:ascii="Book Antiqua" w:hAnsi="Book Antiqua"/>
        </w:rPr>
        <w:t>).</w:t>
      </w:r>
      <w:r w:rsidR="00FA0629" w:rsidRPr="00647E61">
        <w:rPr>
          <w:rFonts w:ascii="Book Antiqua" w:hAnsi="Book Antiqua"/>
        </w:rPr>
        <w:t xml:space="preserve"> </w:t>
      </w:r>
    </w:p>
    <w:p w:rsidR="00F0441D" w:rsidRPr="00647E61" w:rsidRDefault="00F0441D" w:rsidP="00F0441D">
      <w:pPr>
        <w:spacing w:after="120" w:line="288" w:lineRule="auto"/>
        <w:ind w:firstLine="284"/>
        <w:jc w:val="both"/>
        <w:rPr>
          <w:rFonts w:ascii="Book Antiqua" w:hAnsi="Book Antiqua"/>
          <w:b/>
        </w:rPr>
      </w:pPr>
      <w:r w:rsidRPr="00647E61">
        <w:rPr>
          <w:rFonts w:ascii="Book Antiqua" w:hAnsi="Book Antiqua"/>
        </w:rPr>
        <w:t>Na tej zasadzie np. zbój zaangażowany w słuszną sprawę przestaje być traktowany jako zbój, lecz zostaje pasowany na rycerza</w:t>
      </w:r>
      <w:r w:rsidR="00FA0629" w:rsidRPr="00647E61">
        <w:rPr>
          <w:rFonts w:ascii="Book Antiqua" w:hAnsi="Book Antiqua"/>
        </w:rPr>
        <w:t xml:space="preserve">, sam zaś postrzega siebie oczywiście jako bojownika, który się poświęca, choć dziwnym zbiegiem okoliczności na tym korzysta. Dotyczy to również sytuacji, gdy cel działania (i jego faktyczne intencje, i pierwotny beneficjent) zostaje wtórnie, </w:t>
      </w:r>
      <w:r w:rsidR="00FA0629" w:rsidRPr="00647E61">
        <w:rPr>
          <w:rFonts w:ascii="Book Antiqua" w:hAnsi="Book Antiqua"/>
          <w:i/>
        </w:rPr>
        <w:t>post factum</w:t>
      </w:r>
      <w:r w:rsidR="00FA0629" w:rsidRPr="00647E61">
        <w:rPr>
          <w:rFonts w:ascii="Book Antiqua" w:hAnsi="Book Antiqua"/>
        </w:rPr>
        <w:t xml:space="preserve">, zreinterpretowany. Pozostając przy przykładzie zbója przypomnijmy w tym miejscu </w:t>
      </w:r>
      <w:r w:rsidR="00FA0629" w:rsidRPr="00647E61">
        <w:rPr>
          <w:rFonts w:ascii="Book Antiqua" w:hAnsi="Book Antiqua"/>
          <w:i/>
        </w:rPr>
        <w:t>raubritterów</w:t>
      </w:r>
      <w:r w:rsidR="00FA0629" w:rsidRPr="00647E61">
        <w:rPr>
          <w:rFonts w:ascii="Book Antiqua" w:hAnsi="Book Antiqua"/>
        </w:rPr>
        <w:t xml:space="preserve"> uhonorowanych nagrobkiem w kościele ufundowanym z owoców ich grabieży.</w:t>
      </w:r>
      <w:r w:rsidRPr="00647E61">
        <w:rPr>
          <w:rFonts w:ascii="Book Antiqua" w:hAnsi="Book Antiqua"/>
        </w:rPr>
        <w:t xml:space="preserve"> </w:t>
      </w:r>
      <w:r w:rsidR="00FA0629" w:rsidRPr="00647E61">
        <w:rPr>
          <w:rFonts w:ascii="Book Antiqua" w:hAnsi="Book Antiqua"/>
        </w:rPr>
        <w:t xml:space="preserve"> </w:t>
      </w:r>
    </w:p>
    <w:p w:rsidR="00022033" w:rsidRPr="00647E61" w:rsidRDefault="00975A7F" w:rsidP="00F0441D">
      <w:pPr>
        <w:spacing w:after="120" w:line="288" w:lineRule="auto"/>
        <w:ind w:left="284"/>
        <w:jc w:val="both"/>
        <w:rPr>
          <w:rFonts w:ascii="Book Antiqua" w:hAnsi="Book Antiqua"/>
          <w:b/>
        </w:rPr>
      </w:pPr>
      <w:r w:rsidRPr="00647E61">
        <w:rPr>
          <w:rFonts w:ascii="Book Antiqua" w:hAnsi="Book Antiqua"/>
          <w:b/>
        </w:rPr>
        <w:t>(</w:t>
      </w:r>
      <w:r w:rsidR="00F0441D" w:rsidRPr="00647E61">
        <w:rPr>
          <w:rFonts w:ascii="Book Antiqua" w:hAnsi="Book Antiqua"/>
          <w:b/>
        </w:rPr>
        <w:t>5</w:t>
      </w:r>
      <w:r w:rsidRPr="00647E61">
        <w:rPr>
          <w:rFonts w:ascii="Book Antiqua" w:hAnsi="Book Antiqua"/>
          <w:b/>
        </w:rPr>
        <w:t>) Wzniosły c</w:t>
      </w:r>
      <w:r w:rsidR="00E90977" w:rsidRPr="00647E61">
        <w:rPr>
          <w:rFonts w:ascii="Book Antiqua" w:hAnsi="Book Antiqua"/>
          <w:b/>
        </w:rPr>
        <w:t>el</w:t>
      </w:r>
      <w:r w:rsidRPr="00647E61">
        <w:rPr>
          <w:rFonts w:ascii="Book Antiqua" w:hAnsi="Book Antiqua"/>
          <w:b/>
        </w:rPr>
        <w:t xml:space="preserve"> (np.: uczynienie świata lepszym, </w:t>
      </w:r>
      <w:proofErr w:type="spellStart"/>
      <w:r w:rsidRPr="00647E61">
        <w:rPr>
          <w:rFonts w:ascii="Book Antiqua" w:hAnsi="Book Antiqua"/>
          <w:b/>
        </w:rPr>
        <w:t>zapewnie</w:t>
      </w:r>
      <w:proofErr w:type="spellEnd"/>
      <w:r w:rsidRPr="00647E61">
        <w:rPr>
          <w:rFonts w:ascii="Book Antiqua" w:hAnsi="Book Antiqua"/>
          <w:b/>
        </w:rPr>
        <w:t xml:space="preserve"> wspólnocie wolności, triumf prawdy nad kłamstwem itp.) </w:t>
      </w:r>
      <w:r w:rsidR="00E90977" w:rsidRPr="00647E61">
        <w:rPr>
          <w:rFonts w:ascii="Book Antiqua" w:hAnsi="Book Antiqua"/>
          <w:b/>
          <w:spacing w:val="20"/>
        </w:rPr>
        <w:t>uwzniośla</w:t>
      </w:r>
      <w:r w:rsidR="00E90977" w:rsidRPr="00647E61">
        <w:rPr>
          <w:rFonts w:ascii="Book Antiqua" w:hAnsi="Book Antiqua"/>
          <w:b/>
        </w:rPr>
        <w:t xml:space="preserve"> zastosowane środki</w:t>
      </w:r>
      <w:r w:rsidR="00F0441D" w:rsidRPr="00647E61">
        <w:rPr>
          <w:rFonts w:ascii="Book Antiqua" w:hAnsi="Book Antiqua"/>
          <w:b/>
        </w:rPr>
        <w:t xml:space="preserve">. </w:t>
      </w:r>
      <w:r w:rsidR="00E90977" w:rsidRPr="00647E61">
        <w:rPr>
          <w:rFonts w:ascii="Book Antiqua" w:hAnsi="Book Antiqua"/>
          <w:b/>
        </w:rPr>
        <w:t xml:space="preserve"> </w:t>
      </w:r>
    </w:p>
    <w:p w:rsidR="00F0441D" w:rsidRPr="00647E61" w:rsidRDefault="00F0441D" w:rsidP="00F0441D">
      <w:pPr>
        <w:spacing w:after="0" w:line="288" w:lineRule="auto"/>
        <w:ind w:firstLine="284"/>
        <w:jc w:val="both"/>
        <w:rPr>
          <w:rFonts w:ascii="Book Antiqua" w:hAnsi="Book Antiqua"/>
        </w:rPr>
      </w:pPr>
      <w:r w:rsidRPr="00647E61">
        <w:rPr>
          <w:rFonts w:ascii="Book Antiqua" w:hAnsi="Book Antiqua"/>
        </w:rPr>
        <w:t xml:space="preserve">Jeśli więc sam cel jest wzniosły, to atmosfera jego celebracji, kultowy stosunek do tego celu </w:t>
      </w:r>
      <w:r w:rsidR="00FA0629" w:rsidRPr="00647E61">
        <w:rPr>
          <w:rFonts w:ascii="Book Antiqua" w:hAnsi="Book Antiqua"/>
        </w:rPr>
        <w:t xml:space="preserve">sprawiają, iż czynności praktyczne podjęte z zamiarem jego osiągnięcia przestają być postrzegane i oceniane takimi jakimi są (np. jako oszczerstwo, znęcanie się nad słabszymi lub pokonanymi, złamanie obietnic i własnych dobrowolnych zobowiązań traktatowych), natomiast podlegają </w:t>
      </w:r>
      <w:r w:rsidR="00FA0629" w:rsidRPr="00A56510">
        <w:rPr>
          <w:rFonts w:ascii="Book Antiqua" w:hAnsi="Book Antiqua"/>
          <w:spacing w:val="20"/>
        </w:rPr>
        <w:t>sakralizacji</w:t>
      </w:r>
      <w:r w:rsidR="00FA0629" w:rsidRPr="00647E61">
        <w:rPr>
          <w:rFonts w:ascii="Book Antiqua" w:hAnsi="Book Antiqua"/>
        </w:rPr>
        <w:t xml:space="preserve"> jako składnik symboliczny obrzędów; gdyż </w:t>
      </w:r>
      <w:r w:rsidR="00550ABF" w:rsidRPr="00647E61">
        <w:rPr>
          <w:rFonts w:ascii="Book Antiqua" w:hAnsi="Book Antiqua"/>
        </w:rPr>
        <w:t xml:space="preserve">całe </w:t>
      </w:r>
      <w:r w:rsidR="00FA0629" w:rsidRPr="00647E61">
        <w:rPr>
          <w:rFonts w:ascii="Book Antiqua" w:hAnsi="Book Antiqua"/>
        </w:rPr>
        <w:t xml:space="preserve">działanie - choć </w:t>
      </w:r>
      <w:r w:rsidR="00550ABF" w:rsidRPr="00647E61">
        <w:rPr>
          <w:rFonts w:ascii="Book Antiqua" w:hAnsi="Book Antiqua"/>
        </w:rPr>
        <w:t>w praktycznym celu i z praktycznymi skutkami (materialnymi czy prawnymi) - zaczyna funkcjonować w charakterze rytuału, obrzędu, swoistego nabożeństwa.</w:t>
      </w:r>
      <w:r w:rsidR="00B66A59">
        <w:rPr>
          <w:rFonts w:ascii="Book Antiqua" w:hAnsi="Book Antiqua"/>
        </w:rPr>
        <w:t xml:space="preserve"> (Girard, 1987)</w:t>
      </w:r>
      <w:r w:rsidR="00550ABF" w:rsidRPr="00647E61">
        <w:rPr>
          <w:rFonts w:ascii="Book Antiqua" w:hAnsi="Book Antiqua"/>
        </w:rPr>
        <w:t xml:space="preserve"> </w:t>
      </w:r>
      <w:r w:rsidR="00636425">
        <w:rPr>
          <w:rFonts w:ascii="Book Antiqua" w:hAnsi="Book Antiqua"/>
        </w:rPr>
        <w:t xml:space="preserve">I tak, </w:t>
      </w:r>
      <w:proofErr w:type="spellStart"/>
      <w:r w:rsidR="00636425">
        <w:rPr>
          <w:rFonts w:ascii="Book Antiqua" w:hAnsi="Book Antiqua"/>
        </w:rPr>
        <w:t>inkwizytotor</w:t>
      </w:r>
      <w:proofErr w:type="spellEnd"/>
      <w:r w:rsidR="00636425">
        <w:rPr>
          <w:rFonts w:ascii="Book Antiqua" w:hAnsi="Book Antiqua"/>
        </w:rPr>
        <w:t xml:space="preserve"> nie był cynikiem, lecz świętoszkiem, bigotem.</w:t>
      </w:r>
      <w:r w:rsidR="00AA2162">
        <w:rPr>
          <w:rFonts w:ascii="Book Antiqua" w:hAnsi="Book Antiqua"/>
        </w:rPr>
        <w:t xml:space="preserve"> </w:t>
      </w:r>
      <w:r w:rsidR="00550ABF" w:rsidRPr="00647E61">
        <w:rPr>
          <w:rFonts w:ascii="Book Antiqua" w:hAnsi="Book Antiqua"/>
        </w:rPr>
        <w:t xml:space="preserve">Wówczas profanacją są nie nieczyste metody tego działania, lecz głosy (wątpliwości i krytyki) psujące jego nabożny wizerunek.  </w:t>
      </w:r>
    </w:p>
    <w:p w:rsidR="00F0441D" w:rsidRPr="00CE2F1E" w:rsidRDefault="00550ABF" w:rsidP="00CE2F1E">
      <w:pPr>
        <w:spacing w:after="0" w:line="288" w:lineRule="auto"/>
        <w:ind w:firstLine="284"/>
        <w:jc w:val="both"/>
        <w:rPr>
          <w:rFonts w:ascii="Book Antiqua" w:hAnsi="Book Antiqua"/>
        </w:rPr>
      </w:pPr>
      <w:r w:rsidRPr="00647E61">
        <w:rPr>
          <w:rFonts w:ascii="Book Antiqua" w:hAnsi="Book Antiqua"/>
        </w:rPr>
        <w:t>Mechanizm u</w:t>
      </w:r>
      <w:r w:rsidR="00F0441D" w:rsidRPr="00647E61">
        <w:rPr>
          <w:rFonts w:ascii="Book Antiqua" w:hAnsi="Book Antiqua"/>
        </w:rPr>
        <w:t>wzniośleni</w:t>
      </w:r>
      <w:r w:rsidRPr="00647E61">
        <w:rPr>
          <w:rFonts w:ascii="Book Antiqua" w:hAnsi="Book Antiqua"/>
        </w:rPr>
        <w:t>a metod i środków trywialnych, wulgarnych, a nawet nikczemnych towarzyszy oczywiście nie tylko konkretnym działaniom wygodnym i korzystnym dla danej wspólnoty, kiedy właśnie zainteresowanie w korzyści skłania nawet całą wspólnotę</w:t>
      </w:r>
      <w:r w:rsidR="00F0441D" w:rsidRPr="00647E61">
        <w:rPr>
          <w:rFonts w:ascii="Book Antiqua" w:hAnsi="Book Antiqua"/>
        </w:rPr>
        <w:t xml:space="preserve"> </w:t>
      </w:r>
      <w:r w:rsidRPr="00647E61">
        <w:rPr>
          <w:rFonts w:ascii="Book Antiqua" w:hAnsi="Book Antiqua"/>
        </w:rPr>
        <w:t xml:space="preserve">do </w:t>
      </w:r>
      <w:r w:rsidRPr="00647E61">
        <w:rPr>
          <w:rFonts w:ascii="Book Antiqua" w:hAnsi="Book Antiqua"/>
        </w:rPr>
        <w:lastRenderedPageBreak/>
        <w:t xml:space="preserve">hipokryzji. Może on być także trwałym moralnym certyfikatem, świadectwem przyzwoitości dla tych, w których ciągłej działalności naruszanie norm moralnych i własnych zasad ideowych jest regułą. W szczególności dotyczy to nie </w:t>
      </w:r>
      <w:proofErr w:type="spellStart"/>
      <w:r w:rsidRPr="00647E61">
        <w:rPr>
          <w:rFonts w:ascii="Book Antiqua" w:hAnsi="Book Antiqua"/>
        </w:rPr>
        <w:t>makiawelistów</w:t>
      </w:r>
      <w:proofErr w:type="spellEnd"/>
      <w:r w:rsidRPr="00647E61">
        <w:rPr>
          <w:rFonts w:ascii="Book Antiqua" w:hAnsi="Book Antiqua"/>
        </w:rPr>
        <w:t xml:space="preserve"> "samoobsługowych" (np. typowych karierowiczów, malwersantów itp.), lecz </w:t>
      </w:r>
      <w:proofErr w:type="spellStart"/>
      <w:r w:rsidRPr="00647E61">
        <w:rPr>
          <w:rFonts w:ascii="Book Antiqua" w:hAnsi="Book Antiqua"/>
        </w:rPr>
        <w:t>makiawelistów</w:t>
      </w:r>
      <w:proofErr w:type="spellEnd"/>
      <w:r w:rsidRPr="00647E61">
        <w:rPr>
          <w:rFonts w:ascii="Book Antiqua" w:hAnsi="Book Antiqua"/>
        </w:rPr>
        <w:t xml:space="preserve"> w służbie - np. kapłanów </w:t>
      </w:r>
      <w:r w:rsidR="00636425">
        <w:rPr>
          <w:rFonts w:ascii="Book Antiqua" w:hAnsi="Book Antiqua"/>
        </w:rPr>
        <w:t xml:space="preserve">(kłania się postać </w:t>
      </w:r>
      <w:proofErr w:type="spellStart"/>
      <w:r w:rsidR="00636425">
        <w:rPr>
          <w:rFonts w:ascii="Book Antiqua" w:hAnsi="Book Antiqua"/>
        </w:rPr>
        <w:t>Herhora</w:t>
      </w:r>
      <w:proofErr w:type="spellEnd"/>
      <w:r w:rsidR="00636425">
        <w:rPr>
          <w:rFonts w:ascii="Book Antiqua" w:hAnsi="Book Antiqua"/>
        </w:rPr>
        <w:t xml:space="preserve"> w powieści Prusa </w:t>
      </w:r>
      <w:r w:rsidR="00636425" w:rsidRPr="00636425">
        <w:rPr>
          <w:rFonts w:ascii="Book Antiqua" w:hAnsi="Book Antiqua"/>
          <w:i/>
        </w:rPr>
        <w:t>Faraon</w:t>
      </w:r>
      <w:r w:rsidR="00636425">
        <w:rPr>
          <w:rFonts w:ascii="Book Antiqua" w:hAnsi="Book Antiqua"/>
        </w:rPr>
        <w:t>),</w:t>
      </w:r>
      <w:r w:rsidRPr="00647E61">
        <w:rPr>
          <w:rFonts w:ascii="Book Antiqua" w:hAnsi="Book Antiqua"/>
        </w:rPr>
        <w:t xml:space="preserve"> dyplomatów, szpiegów</w:t>
      </w:r>
      <w:r w:rsidR="00B66A59">
        <w:rPr>
          <w:rFonts w:ascii="Book Antiqua" w:hAnsi="Book Antiqua"/>
        </w:rPr>
        <w:t xml:space="preserve"> (Chudy, 2004)</w:t>
      </w:r>
      <w:r w:rsidRPr="00647E61">
        <w:rPr>
          <w:rFonts w:ascii="Book Antiqua" w:hAnsi="Book Antiqua"/>
        </w:rPr>
        <w:t xml:space="preserve">. Wówczas posługiwanie się - w realizacji jakiejś misji, zadania politycznego czy służbowego - </w:t>
      </w:r>
      <w:r w:rsidR="00F0441D" w:rsidRPr="00647E61">
        <w:rPr>
          <w:rFonts w:ascii="Book Antiqua" w:hAnsi="Book Antiqua"/>
        </w:rPr>
        <w:t>środk</w:t>
      </w:r>
      <w:r w:rsidRPr="00647E61">
        <w:rPr>
          <w:rFonts w:ascii="Book Antiqua" w:hAnsi="Book Antiqua"/>
        </w:rPr>
        <w:t>am</w:t>
      </w:r>
      <w:r w:rsidR="00F0441D" w:rsidRPr="00647E61">
        <w:rPr>
          <w:rFonts w:ascii="Book Antiqua" w:hAnsi="Book Antiqua"/>
        </w:rPr>
        <w:t xml:space="preserve">i </w:t>
      </w:r>
      <w:r w:rsidRPr="00647E61">
        <w:rPr>
          <w:rFonts w:ascii="Book Antiqua" w:hAnsi="Book Antiqua"/>
        </w:rPr>
        <w:t>wątpliwymi lub potępionymi</w:t>
      </w:r>
      <w:r w:rsidR="00F0441D" w:rsidRPr="00647E61">
        <w:rPr>
          <w:rFonts w:ascii="Book Antiqua" w:hAnsi="Book Antiqua"/>
        </w:rPr>
        <w:t xml:space="preserve"> moralnie</w:t>
      </w:r>
      <w:r w:rsidRPr="00647E61">
        <w:rPr>
          <w:rFonts w:ascii="Book Antiqua" w:hAnsi="Book Antiqua"/>
        </w:rPr>
        <w:t xml:space="preserve"> tudzież sprzecznymi z kodeksem własnych zasad i wartości kościoła, państwa, partii, ruchu traktowane jest jako osobiste lub grupowe </w:t>
      </w:r>
      <w:r w:rsidR="0088550A" w:rsidRPr="00647E61">
        <w:rPr>
          <w:rFonts w:ascii="Book Antiqua" w:hAnsi="Book Antiqua"/>
          <w:spacing w:val="20"/>
        </w:rPr>
        <w:t xml:space="preserve">poświęcenie </w:t>
      </w:r>
      <w:r w:rsidR="0088550A" w:rsidRPr="00647E61">
        <w:rPr>
          <w:rFonts w:ascii="Book Antiqua" w:hAnsi="Book Antiqua"/>
        </w:rPr>
        <w:t>ze strony wyznawców wielkiej idei, bojowników wielkiej sprawy. Przykładowo, jezuita działający w okresie Kontrreformacji więcej niż grzesznie był bohaterem, który dla dobra Kościoła i w imię potwierdzenia swej Wiary gotów jest zaryzykować nawet własne zbawienie.</w:t>
      </w:r>
      <w:r w:rsidR="00B66A59">
        <w:rPr>
          <w:rFonts w:ascii="Book Antiqua" w:hAnsi="Book Antiqua"/>
        </w:rPr>
        <w:t xml:space="preserve"> (</w:t>
      </w:r>
      <w:proofErr w:type="spellStart"/>
      <w:r w:rsidR="00B66A59">
        <w:rPr>
          <w:rFonts w:ascii="Book Antiqua" w:hAnsi="Book Antiqua"/>
        </w:rPr>
        <w:t>Lacouture</w:t>
      </w:r>
      <w:proofErr w:type="spellEnd"/>
      <w:r w:rsidR="00B66A59">
        <w:rPr>
          <w:rFonts w:ascii="Book Antiqua" w:hAnsi="Book Antiqua"/>
        </w:rPr>
        <w:t>, 1998)</w:t>
      </w:r>
      <w:r w:rsidR="0088550A" w:rsidRPr="00647E61">
        <w:rPr>
          <w:rFonts w:ascii="Book Antiqua" w:hAnsi="Book Antiqua"/>
        </w:rPr>
        <w:t xml:space="preserve"> Im bardziej rygorystycznie zakazane były we własnym </w:t>
      </w:r>
      <w:r w:rsidR="0088550A" w:rsidRPr="00647E61">
        <w:rPr>
          <w:rFonts w:ascii="Book Antiqua" w:hAnsi="Book Antiqua"/>
          <w:i/>
        </w:rPr>
        <w:t>credo</w:t>
      </w:r>
      <w:r w:rsidR="0088550A" w:rsidRPr="00647E61">
        <w:rPr>
          <w:rFonts w:ascii="Book Antiqua" w:hAnsi="Book Antiqua"/>
        </w:rPr>
        <w:t xml:space="preserve"> takie czy inne środki, tym bardziej wzniosła była transgresja polegająca na przezwyciężaniu takich samoograniczeń.  </w:t>
      </w:r>
    </w:p>
    <w:p w:rsidR="00197A2B" w:rsidRPr="00647E61" w:rsidRDefault="00197A2B" w:rsidP="00F0441D">
      <w:pPr>
        <w:spacing w:after="0" w:line="288" w:lineRule="auto"/>
        <w:ind w:firstLine="284"/>
        <w:jc w:val="both"/>
        <w:rPr>
          <w:rFonts w:ascii="Book Antiqua" w:hAnsi="Book Antiqua"/>
        </w:rPr>
      </w:pPr>
      <w:r w:rsidRPr="00647E61">
        <w:rPr>
          <w:rFonts w:ascii="Book Antiqua" w:hAnsi="Book Antiqua"/>
        </w:rPr>
        <w:t xml:space="preserve">Jeszcze dalej posunięty jest punkt ciężkości w przypadku kultowej, quasi-religijnej percepcji i celebracji celów działania (a tak się nieraz dzieje w działalności organizacji konfesyjnych lub rewolucyjnych, ostatnio - w ruchach fundamentalistycznych wybierających drogę ekstremizmu i terroryzmu): </w:t>
      </w:r>
    </w:p>
    <w:p w:rsidR="00E90977" w:rsidRPr="00647E61" w:rsidRDefault="00E90977" w:rsidP="00E90977">
      <w:pPr>
        <w:spacing w:after="0" w:line="288" w:lineRule="auto"/>
        <w:ind w:left="714"/>
        <w:jc w:val="both"/>
        <w:rPr>
          <w:rFonts w:ascii="Apolonia TT" w:hAnsi="Apolonia TT"/>
          <w:i/>
        </w:rPr>
      </w:pPr>
    </w:p>
    <w:p w:rsidR="00022033" w:rsidRPr="00647E61" w:rsidRDefault="00197A2B" w:rsidP="00500FCD">
      <w:pPr>
        <w:spacing w:after="120" w:line="288" w:lineRule="auto"/>
        <w:ind w:left="284"/>
        <w:jc w:val="both"/>
        <w:rPr>
          <w:rFonts w:ascii="Book Antiqua" w:hAnsi="Book Antiqua"/>
          <w:b/>
        </w:rPr>
      </w:pPr>
      <w:r w:rsidRPr="00647E61">
        <w:rPr>
          <w:rFonts w:ascii="Book Antiqua" w:hAnsi="Book Antiqua"/>
          <w:b/>
        </w:rPr>
        <w:t>(6) Święty c</w:t>
      </w:r>
      <w:r w:rsidR="00E90977" w:rsidRPr="00647E61">
        <w:rPr>
          <w:rFonts w:ascii="Book Antiqua" w:hAnsi="Book Antiqua"/>
          <w:b/>
        </w:rPr>
        <w:t xml:space="preserve">el dosłownie </w:t>
      </w:r>
      <w:r w:rsidR="00E90977" w:rsidRPr="00647E61">
        <w:rPr>
          <w:rFonts w:ascii="Book Antiqua" w:hAnsi="Book Antiqua"/>
          <w:b/>
          <w:spacing w:val="20"/>
        </w:rPr>
        <w:t>czyni świętym</w:t>
      </w:r>
      <w:r w:rsidR="00E90977" w:rsidRPr="00647E61">
        <w:rPr>
          <w:rFonts w:ascii="Book Antiqua" w:hAnsi="Book Antiqua"/>
          <w:b/>
        </w:rPr>
        <w:t xml:space="preserve"> zastosowany środek</w:t>
      </w:r>
      <w:r w:rsidR="00500FCD" w:rsidRPr="00647E61">
        <w:rPr>
          <w:rFonts w:ascii="Book Antiqua" w:hAnsi="Book Antiqua"/>
          <w:b/>
        </w:rPr>
        <w:t xml:space="preserve">. </w:t>
      </w:r>
      <w:r w:rsidR="00E90977" w:rsidRPr="00647E61">
        <w:rPr>
          <w:rFonts w:ascii="Book Antiqua" w:hAnsi="Book Antiqua"/>
          <w:b/>
        </w:rPr>
        <w:t xml:space="preserve"> </w:t>
      </w:r>
    </w:p>
    <w:p w:rsidR="0088550A" w:rsidRPr="00647E61" w:rsidRDefault="00500FCD" w:rsidP="00197A2B">
      <w:pPr>
        <w:spacing w:after="0" w:line="288" w:lineRule="auto"/>
        <w:ind w:firstLine="284"/>
        <w:jc w:val="both"/>
        <w:rPr>
          <w:rFonts w:ascii="Book Antiqua" w:hAnsi="Book Antiqua"/>
        </w:rPr>
      </w:pPr>
      <w:r w:rsidRPr="00647E61">
        <w:rPr>
          <w:rFonts w:ascii="Book Antiqua" w:hAnsi="Book Antiqua"/>
        </w:rPr>
        <w:t xml:space="preserve">Uznanie świętości celu - oraz świętości wspólnoty, której dobru ma służyć dany cel - </w:t>
      </w:r>
      <w:r w:rsidR="00E90977" w:rsidRPr="00647E61">
        <w:rPr>
          <w:rFonts w:ascii="Book Antiqua" w:hAnsi="Book Antiqua"/>
        </w:rPr>
        <w:t>skłania</w:t>
      </w:r>
      <w:r w:rsidRPr="00647E61">
        <w:rPr>
          <w:rFonts w:ascii="Book Antiqua" w:hAnsi="Book Antiqua"/>
        </w:rPr>
        <w:t xml:space="preserve">, wręcz </w:t>
      </w:r>
      <w:r w:rsidR="00E90977" w:rsidRPr="00647E61">
        <w:rPr>
          <w:rFonts w:ascii="Book Antiqua" w:hAnsi="Book Antiqua"/>
        </w:rPr>
        <w:t>zmusza do uznania na wyrost</w:t>
      </w:r>
      <w:r w:rsidRPr="00647E61">
        <w:rPr>
          <w:rFonts w:ascii="Book Antiqua" w:hAnsi="Book Antiqua"/>
        </w:rPr>
        <w:t xml:space="preserve"> dla</w:t>
      </w:r>
      <w:r w:rsidR="0088550A" w:rsidRPr="00647E61">
        <w:rPr>
          <w:rFonts w:ascii="Book Antiqua" w:hAnsi="Book Antiqua"/>
        </w:rPr>
        <w:t xml:space="preserve"> metod i środków nawet najbardziej drastycznych. W szczególności - święte staje się wszystko to, co zaprzecza temu, co grzeszne, a tym bardziej, co pozwala grzech zwalczać, tępić, zniszczyć. </w:t>
      </w:r>
    </w:p>
    <w:p w:rsidR="009A19B2" w:rsidRPr="00647E61" w:rsidRDefault="00500FCD" w:rsidP="00197A2B">
      <w:pPr>
        <w:spacing w:after="0" w:line="288" w:lineRule="auto"/>
        <w:ind w:firstLine="284"/>
        <w:jc w:val="both"/>
        <w:rPr>
          <w:rFonts w:ascii="Book Antiqua" w:hAnsi="Book Antiqua"/>
        </w:rPr>
      </w:pPr>
      <w:r w:rsidRPr="00647E61">
        <w:rPr>
          <w:rFonts w:ascii="Book Antiqua" w:hAnsi="Book Antiqua"/>
        </w:rPr>
        <w:t>Można by rzec, iż aureola świętości wspólnoty i jej celów opromienia środki i wykonawców działań służebnych</w:t>
      </w:r>
      <w:r w:rsidR="00E90977" w:rsidRPr="00647E61">
        <w:rPr>
          <w:rFonts w:ascii="Book Antiqua" w:hAnsi="Book Antiqua"/>
        </w:rPr>
        <w:t>,</w:t>
      </w:r>
      <w:r w:rsidRPr="00647E61">
        <w:rPr>
          <w:rFonts w:ascii="Book Antiqua" w:hAnsi="Book Antiqua"/>
        </w:rPr>
        <w:t xml:space="preserve"> użycza im blasku. Zobowiązuje </w:t>
      </w:r>
      <w:r w:rsidR="00E90977" w:rsidRPr="00647E61">
        <w:rPr>
          <w:rFonts w:ascii="Book Antiqua" w:hAnsi="Book Antiqua"/>
        </w:rPr>
        <w:t>nawet do podziwu dla tego, co doprowadziło do osiągnięcia celu i było skutecznym wypełnieniem obowiązku, powinności</w:t>
      </w:r>
      <w:r w:rsidRPr="00647E61">
        <w:rPr>
          <w:rFonts w:ascii="Book Antiqua" w:hAnsi="Book Antiqua"/>
        </w:rPr>
        <w:t>, choć poza tym kontekstem więzi i wiary na kredyt mogłoby budzić zakłopotanie, niesmak, wstyd lub poczucie winy</w:t>
      </w:r>
      <w:r w:rsidR="00E90977" w:rsidRPr="00647E61">
        <w:rPr>
          <w:rFonts w:ascii="Book Antiqua" w:hAnsi="Book Antiqua"/>
        </w:rPr>
        <w:t xml:space="preserve">. Widoczny jest tu akcent szantażu emocjonalno-aksjologicznego: wątpliwości wobec środków mają źle świadczyć </w:t>
      </w:r>
      <w:r w:rsidR="009A19B2" w:rsidRPr="00647E61">
        <w:rPr>
          <w:rFonts w:ascii="Book Antiqua" w:hAnsi="Book Antiqua"/>
        </w:rPr>
        <w:t xml:space="preserve">o wątpiących, </w:t>
      </w:r>
      <w:r w:rsidR="00E90977" w:rsidRPr="00647E61">
        <w:rPr>
          <w:rFonts w:ascii="Book Antiqua" w:hAnsi="Book Antiqua"/>
        </w:rPr>
        <w:t>jako swego rodzaju</w:t>
      </w:r>
      <w:r w:rsidR="009A19B2" w:rsidRPr="00647E61">
        <w:rPr>
          <w:rFonts w:ascii="Book Antiqua" w:hAnsi="Book Antiqua"/>
        </w:rPr>
        <w:t xml:space="preserve"> herezja,</w:t>
      </w:r>
      <w:r w:rsidR="00E90977" w:rsidRPr="00647E61">
        <w:rPr>
          <w:rFonts w:ascii="Book Antiqua" w:hAnsi="Book Antiqua"/>
        </w:rPr>
        <w:t xml:space="preserve"> profanacja, bluźnierstwo, a nawet powód do zakwestionowania czyjejś wiary w słuszność sprawy, idei, nadrzędnego i oczywistego w danej ideologii celu. T</w:t>
      </w:r>
      <w:r w:rsidR="009A19B2" w:rsidRPr="00647E61">
        <w:rPr>
          <w:rFonts w:ascii="Book Antiqua" w:hAnsi="Book Antiqua"/>
        </w:rPr>
        <w:t>ak t</w:t>
      </w:r>
      <w:r w:rsidR="00E90977" w:rsidRPr="00647E61">
        <w:rPr>
          <w:rFonts w:ascii="Book Antiqua" w:hAnsi="Book Antiqua"/>
        </w:rPr>
        <w:t xml:space="preserve">o </w:t>
      </w:r>
      <w:r w:rsidR="009A19B2" w:rsidRPr="00647E61">
        <w:rPr>
          <w:rFonts w:ascii="Book Antiqua" w:hAnsi="Book Antiqua"/>
        </w:rPr>
        <w:t xml:space="preserve">działa w stosunku do </w:t>
      </w:r>
      <w:r w:rsidR="00E90977" w:rsidRPr="00647E61">
        <w:rPr>
          <w:rFonts w:ascii="Book Antiqua" w:hAnsi="Book Antiqua"/>
        </w:rPr>
        <w:t>otoczeni</w:t>
      </w:r>
      <w:r w:rsidR="009A19B2" w:rsidRPr="00647E61">
        <w:rPr>
          <w:rFonts w:ascii="Book Antiqua" w:hAnsi="Book Antiqua"/>
        </w:rPr>
        <w:t xml:space="preserve">a sprawcy i do </w:t>
      </w:r>
      <w:r w:rsidR="00E90977" w:rsidRPr="00647E61">
        <w:rPr>
          <w:rFonts w:ascii="Book Antiqua" w:hAnsi="Book Antiqua"/>
        </w:rPr>
        <w:t>ofiar</w:t>
      </w:r>
      <w:r w:rsidR="009A19B2" w:rsidRPr="00647E61">
        <w:rPr>
          <w:rFonts w:ascii="Book Antiqua" w:hAnsi="Book Antiqua"/>
        </w:rPr>
        <w:t xml:space="preserve"> ich postępowania</w:t>
      </w:r>
      <w:r w:rsidR="00E90977" w:rsidRPr="00647E61">
        <w:rPr>
          <w:rFonts w:ascii="Book Antiqua" w:hAnsi="Book Antiqua"/>
        </w:rPr>
        <w:t>.</w:t>
      </w:r>
      <w:r w:rsidR="009A19B2" w:rsidRPr="00647E61">
        <w:rPr>
          <w:rFonts w:ascii="Book Antiqua" w:hAnsi="Book Antiqua"/>
        </w:rPr>
        <w:t xml:space="preserve"> A</w:t>
      </w:r>
      <w:r w:rsidR="00E90977" w:rsidRPr="00647E61">
        <w:rPr>
          <w:rFonts w:ascii="Book Antiqua" w:hAnsi="Book Antiqua"/>
        </w:rPr>
        <w:t xml:space="preserve"> jeśli chodzi o </w:t>
      </w:r>
      <w:r w:rsidR="00C15E82">
        <w:rPr>
          <w:rFonts w:ascii="Book Antiqua" w:hAnsi="Book Antiqua"/>
        </w:rPr>
        <w:t xml:space="preserve">samych </w:t>
      </w:r>
      <w:r w:rsidR="00E90977" w:rsidRPr="00647E61">
        <w:rPr>
          <w:rFonts w:ascii="Book Antiqua" w:hAnsi="Book Antiqua"/>
        </w:rPr>
        <w:t xml:space="preserve">wykonawców, współwyznawców, zauszników, to maksyma </w:t>
      </w:r>
      <w:r w:rsidR="009A19B2" w:rsidRPr="00647E61">
        <w:rPr>
          <w:rFonts w:ascii="Book Antiqua" w:hAnsi="Book Antiqua"/>
        </w:rPr>
        <w:t xml:space="preserve">"(nasz) cel uświęca środki" </w:t>
      </w:r>
      <w:r w:rsidR="00E90977" w:rsidRPr="00647E61">
        <w:rPr>
          <w:rFonts w:ascii="Book Antiqua" w:hAnsi="Book Antiqua"/>
        </w:rPr>
        <w:t>brzmi</w:t>
      </w:r>
      <w:r w:rsidR="00773F77">
        <w:rPr>
          <w:rFonts w:ascii="Book Antiqua" w:hAnsi="Book Antiqua"/>
        </w:rPr>
        <w:t xml:space="preserve"> - przy odwołaniu do zasady służebności -</w:t>
      </w:r>
      <w:r w:rsidR="00E90977" w:rsidRPr="00647E61">
        <w:rPr>
          <w:rFonts w:ascii="Book Antiqua" w:hAnsi="Book Antiqua"/>
        </w:rPr>
        <w:t xml:space="preserve"> jak nakaz posłuszeństwa i dyspozycyjności, jak niegdyś w etosie </w:t>
      </w:r>
      <w:r w:rsidR="00773F77">
        <w:rPr>
          <w:rFonts w:ascii="Book Antiqua" w:hAnsi="Book Antiqua"/>
        </w:rPr>
        <w:t xml:space="preserve">zakonu </w:t>
      </w:r>
      <w:r w:rsidR="00E90977" w:rsidRPr="00647E61">
        <w:rPr>
          <w:rFonts w:ascii="Book Antiqua" w:hAnsi="Book Antiqua"/>
        </w:rPr>
        <w:t>jezuicki</w:t>
      </w:r>
      <w:r w:rsidR="00773F77">
        <w:rPr>
          <w:rFonts w:ascii="Book Antiqua" w:hAnsi="Book Antiqua"/>
        </w:rPr>
        <w:t>ego</w:t>
      </w:r>
      <w:r w:rsidR="009A19B2" w:rsidRPr="00647E61">
        <w:rPr>
          <w:rFonts w:ascii="Book Antiqua" w:hAnsi="Book Antiqua"/>
        </w:rPr>
        <w:t xml:space="preserve">.  </w:t>
      </w:r>
    </w:p>
    <w:p w:rsidR="00E90977" w:rsidRPr="00647E61" w:rsidRDefault="009A19B2" w:rsidP="00197A2B">
      <w:pPr>
        <w:spacing w:after="0" w:line="288" w:lineRule="auto"/>
        <w:ind w:firstLine="284"/>
        <w:jc w:val="both"/>
        <w:rPr>
          <w:rFonts w:ascii="Book Antiqua" w:hAnsi="Book Antiqua"/>
        </w:rPr>
      </w:pPr>
      <w:r w:rsidRPr="00647E61">
        <w:rPr>
          <w:rFonts w:ascii="Book Antiqua" w:hAnsi="Book Antiqua"/>
        </w:rPr>
        <w:t xml:space="preserve">Mamy tu do czynienia z dialektycznym paradoksem: absolutyzacja wartości i dobra danej wspólnoty przejawia się... w relatywizacji tychże wartości i pojęć, które miałyby je wyrażać i uzasadniać. Oto przykład - znany dziś z działań i mentalności </w:t>
      </w:r>
      <w:r w:rsidR="003210CA">
        <w:rPr>
          <w:rFonts w:ascii="Book Antiqua" w:hAnsi="Book Antiqua"/>
        </w:rPr>
        <w:t>terrorystów "islamskich"</w:t>
      </w:r>
      <w:r w:rsidRPr="00647E61">
        <w:rPr>
          <w:rFonts w:ascii="Book Antiqua" w:hAnsi="Book Antiqua"/>
        </w:rPr>
        <w:t>: zabicie postronnych w danym konflikcie i bezbronnych jest zbrodnią</w:t>
      </w:r>
      <w:r w:rsidR="0088550A" w:rsidRPr="00647E61">
        <w:rPr>
          <w:rFonts w:ascii="Book Antiqua" w:hAnsi="Book Antiqua"/>
        </w:rPr>
        <w:t xml:space="preserve"> - owszem, ale tylko</w:t>
      </w:r>
      <w:r w:rsidRPr="00647E61">
        <w:rPr>
          <w:rFonts w:ascii="Book Antiqua" w:hAnsi="Book Antiqua"/>
        </w:rPr>
        <w:t xml:space="preserve"> wtedy, gdy chodzi o przypadkowe lub tym bardziej nieprzypadkowe ofiary nalotu amerykańskiego czy rosyjskiego</w:t>
      </w:r>
      <w:r w:rsidR="0088550A" w:rsidRPr="00647E61">
        <w:rPr>
          <w:rFonts w:ascii="Book Antiqua" w:hAnsi="Book Antiqua"/>
        </w:rPr>
        <w:t>. Natomiast</w:t>
      </w:r>
      <w:r w:rsidRPr="00647E61">
        <w:rPr>
          <w:rFonts w:ascii="Book Antiqua" w:hAnsi="Book Antiqua"/>
        </w:rPr>
        <w:t xml:space="preserve"> przestaje być zbrodnią, ba, staje się zasługą i tytułem do </w:t>
      </w:r>
      <w:r w:rsidRPr="00647E61">
        <w:rPr>
          <w:rFonts w:ascii="Book Antiqua" w:hAnsi="Book Antiqua"/>
        </w:rPr>
        <w:lastRenderedPageBreak/>
        <w:t>chwały, gdy jest to atak terrorystyczny na cywilów (przechodniów, pasażerów, turystów) we Francji, Belgii</w:t>
      </w:r>
      <w:r w:rsidR="00C15E82">
        <w:rPr>
          <w:rFonts w:ascii="Book Antiqua" w:hAnsi="Book Antiqua"/>
        </w:rPr>
        <w:t>, Rosji</w:t>
      </w:r>
      <w:r w:rsidRPr="00647E61">
        <w:rPr>
          <w:rFonts w:ascii="Book Antiqua" w:hAnsi="Book Antiqua"/>
        </w:rPr>
        <w:t xml:space="preserve"> czy USA. </w:t>
      </w:r>
    </w:p>
    <w:p w:rsidR="008539D3" w:rsidRPr="00647E61" w:rsidRDefault="009A19B2" w:rsidP="00CE2F1E">
      <w:pPr>
        <w:spacing w:after="0" w:line="288" w:lineRule="auto"/>
        <w:ind w:firstLine="284"/>
        <w:jc w:val="both"/>
        <w:rPr>
          <w:rFonts w:ascii="Book Antiqua" w:hAnsi="Book Antiqua"/>
        </w:rPr>
      </w:pPr>
      <w:r w:rsidRPr="00647E61">
        <w:rPr>
          <w:rFonts w:ascii="Book Antiqua" w:hAnsi="Book Antiqua"/>
        </w:rPr>
        <w:t>Podobnie bywało od wieków</w:t>
      </w:r>
      <w:r w:rsidR="003210CA">
        <w:rPr>
          <w:rFonts w:ascii="Book Antiqua" w:hAnsi="Book Antiqua"/>
        </w:rPr>
        <w:t>: krucjaty, wojny religijne, dżihad - połączenie rzezi z rabunkiem -  miały być świadectwem pobożności, odkupieniem własnych grzechów, radością dla prawdziwego boga</w:t>
      </w:r>
      <w:r w:rsidRPr="00647E61">
        <w:rPr>
          <w:rFonts w:ascii="Book Antiqua" w:hAnsi="Book Antiqua"/>
        </w:rPr>
        <w:t>.</w:t>
      </w:r>
      <w:r w:rsidR="001100B9">
        <w:rPr>
          <w:rFonts w:ascii="Book Antiqua" w:hAnsi="Book Antiqua"/>
        </w:rPr>
        <w:t xml:space="preserve"> (</w:t>
      </w:r>
      <w:proofErr w:type="spellStart"/>
      <w:r w:rsidR="001100B9" w:rsidRPr="001100B9">
        <w:rPr>
          <w:rFonts w:ascii="Book Antiqua" w:hAnsi="Book Antiqua"/>
        </w:rPr>
        <w:t>Crépon</w:t>
      </w:r>
      <w:proofErr w:type="spellEnd"/>
      <w:r w:rsidR="001100B9" w:rsidRPr="001100B9">
        <w:rPr>
          <w:rFonts w:ascii="Book Antiqua" w:hAnsi="Book Antiqua"/>
        </w:rPr>
        <w:t>,</w:t>
      </w:r>
      <w:r w:rsidR="00B66A59">
        <w:rPr>
          <w:rFonts w:ascii="Book Antiqua" w:hAnsi="Book Antiqua"/>
        </w:rPr>
        <w:t>, 1994; Morrison, 1997).</w:t>
      </w:r>
      <w:r w:rsidRPr="00647E61">
        <w:rPr>
          <w:rFonts w:ascii="Book Antiqua" w:hAnsi="Book Antiqua"/>
        </w:rPr>
        <w:t xml:space="preserve"> Niekiedy przybierało to przewrotne formy</w:t>
      </w:r>
      <w:r w:rsidR="00304405" w:rsidRPr="00647E61">
        <w:rPr>
          <w:rFonts w:ascii="Book Antiqua" w:hAnsi="Book Antiqua"/>
        </w:rPr>
        <w:t>. N</w:t>
      </w:r>
      <w:r w:rsidRPr="00647E61">
        <w:rPr>
          <w:rFonts w:ascii="Book Antiqua" w:hAnsi="Book Antiqua"/>
        </w:rPr>
        <w:t>p. wtedy, gdy masowe uśmiercanie pogan przedstawiane było jako najkrótsza droga do uwolnienia ich od grzechu i do zbawienia ich dusz</w:t>
      </w:r>
      <w:r w:rsidR="00304405" w:rsidRPr="00647E61">
        <w:rPr>
          <w:rFonts w:ascii="Book Antiqua" w:hAnsi="Book Antiqua"/>
        </w:rPr>
        <w:t>.</w:t>
      </w:r>
      <w:r w:rsidR="0088550A" w:rsidRPr="00647E61">
        <w:rPr>
          <w:rFonts w:ascii="Book Antiqua" w:hAnsi="Book Antiqua"/>
        </w:rPr>
        <w:t xml:space="preserve"> </w:t>
      </w:r>
      <w:r w:rsidR="00304405" w:rsidRPr="00647E61">
        <w:rPr>
          <w:rFonts w:ascii="Book Antiqua" w:hAnsi="Book Antiqua"/>
        </w:rPr>
        <w:t>I wtedy, gdy palenie czarownic lub heretyków nazywano aktem wiary (</w:t>
      </w:r>
      <w:r w:rsidR="00304405" w:rsidRPr="00647E61">
        <w:rPr>
          <w:rFonts w:ascii="Book Antiqua" w:hAnsi="Book Antiqua"/>
          <w:i/>
        </w:rPr>
        <w:t xml:space="preserve">auto da </w:t>
      </w:r>
      <w:proofErr w:type="spellStart"/>
      <w:r w:rsidR="00304405" w:rsidRPr="00647E61">
        <w:rPr>
          <w:rFonts w:ascii="Book Antiqua" w:hAnsi="Book Antiqua"/>
          <w:i/>
        </w:rPr>
        <w:t>fé</w:t>
      </w:r>
      <w:proofErr w:type="spellEnd"/>
      <w:r w:rsidR="00304405" w:rsidRPr="00647E61">
        <w:rPr>
          <w:rFonts w:ascii="Book Antiqua" w:hAnsi="Book Antiqua"/>
        </w:rPr>
        <w:t>) i aktem miłosierdzia</w:t>
      </w:r>
      <w:r w:rsidR="0088550A" w:rsidRPr="00647E61">
        <w:rPr>
          <w:rFonts w:ascii="Book Antiqua" w:hAnsi="Book Antiqua"/>
        </w:rPr>
        <w:t xml:space="preserve"> (bo przecież </w:t>
      </w:r>
      <w:r w:rsidR="00C15E82">
        <w:rPr>
          <w:rFonts w:ascii="Book Antiqua" w:hAnsi="Book Antiqua"/>
        </w:rPr>
        <w:t xml:space="preserve">karano </w:t>
      </w:r>
      <w:r w:rsidR="0088550A" w:rsidRPr="00647E61">
        <w:rPr>
          <w:rFonts w:ascii="Book Antiqua" w:hAnsi="Book Antiqua"/>
        </w:rPr>
        <w:t>bez rozlewania krwi chrześcijańskiej)</w:t>
      </w:r>
      <w:r w:rsidRPr="00647E61">
        <w:rPr>
          <w:rFonts w:ascii="Book Antiqua" w:hAnsi="Book Antiqua"/>
        </w:rPr>
        <w:t xml:space="preserve">.  </w:t>
      </w:r>
    </w:p>
    <w:p w:rsidR="00E90977" w:rsidRPr="00647E61" w:rsidRDefault="00E90977" w:rsidP="00E90977">
      <w:pPr>
        <w:spacing w:after="0" w:line="288" w:lineRule="auto"/>
        <w:ind w:left="714"/>
        <w:jc w:val="both"/>
        <w:rPr>
          <w:rFonts w:ascii="Apolonia TT" w:hAnsi="Apolonia TT"/>
        </w:rPr>
      </w:pPr>
    </w:p>
    <w:p w:rsidR="00197A2B" w:rsidRPr="00647E61" w:rsidRDefault="00197A2B" w:rsidP="00197A2B">
      <w:pPr>
        <w:spacing w:after="120" w:line="288" w:lineRule="auto"/>
        <w:ind w:left="284"/>
        <w:jc w:val="both"/>
        <w:rPr>
          <w:rFonts w:ascii="Book Antiqua" w:hAnsi="Book Antiqua"/>
          <w:b/>
        </w:rPr>
      </w:pPr>
      <w:r w:rsidRPr="00647E61">
        <w:rPr>
          <w:rFonts w:ascii="Book Antiqua" w:hAnsi="Book Antiqua"/>
          <w:b/>
        </w:rPr>
        <w:t xml:space="preserve">(7) Słuszny i obligatoryjny cel  </w:t>
      </w:r>
      <w:r w:rsidRPr="00647E61">
        <w:rPr>
          <w:rFonts w:ascii="Book Antiqua" w:hAnsi="Book Antiqua"/>
          <w:b/>
          <w:spacing w:val="20"/>
        </w:rPr>
        <w:t xml:space="preserve">legitymizuje </w:t>
      </w:r>
      <w:r w:rsidRPr="00647E61">
        <w:rPr>
          <w:rFonts w:ascii="Book Antiqua" w:hAnsi="Book Antiqua"/>
          <w:b/>
        </w:rPr>
        <w:t xml:space="preserve">przewidziane lub zastosowane środki </w:t>
      </w:r>
    </w:p>
    <w:p w:rsidR="00197A2B" w:rsidRPr="00647E61" w:rsidRDefault="00197A2B" w:rsidP="00197A2B">
      <w:pPr>
        <w:spacing w:after="0" w:line="288" w:lineRule="auto"/>
        <w:ind w:firstLine="284"/>
        <w:jc w:val="both"/>
        <w:rPr>
          <w:rFonts w:ascii="Book Antiqua" w:hAnsi="Book Antiqua"/>
        </w:rPr>
      </w:pPr>
      <w:r w:rsidRPr="00647E61">
        <w:rPr>
          <w:rFonts w:ascii="Book Antiqua" w:hAnsi="Book Antiqua"/>
        </w:rPr>
        <w:t xml:space="preserve">Precyzyjnie wyraził tę zasadę Tomasz Hobbes: </w:t>
      </w:r>
    </w:p>
    <w:p w:rsidR="00197A2B" w:rsidRPr="00647E61" w:rsidRDefault="00197A2B" w:rsidP="00197A2B">
      <w:pPr>
        <w:pStyle w:val="Style1"/>
        <w:widowControl/>
        <w:spacing w:line="276" w:lineRule="auto"/>
        <w:ind w:firstLine="284"/>
        <w:jc w:val="both"/>
        <w:rPr>
          <w:rStyle w:val="FontStyle11"/>
          <w:rFonts w:ascii="Book Antiqua" w:eastAsia="Calibri" w:hAnsi="Book Antiqua"/>
          <w:sz w:val="22"/>
          <w:szCs w:val="22"/>
        </w:rPr>
      </w:pPr>
      <w:r w:rsidRPr="00647E61">
        <w:rPr>
          <w:rStyle w:val="FontStyle11"/>
          <w:rFonts w:ascii="Book Antiqua" w:eastAsia="Calibri" w:hAnsi="Book Antiqua"/>
          <w:sz w:val="22"/>
          <w:szCs w:val="22"/>
        </w:rPr>
        <w:t xml:space="preserve">"Ponieważ zaś prawo do celu na próżno posiada ten, komu się odmawia prawa do niezbędnych środków, przeto stąd wynika, że skoro każdy człowiek ma prawo do </w:t>
      </w:r>
      <w:proofErr w:type="spellStart"/>
      <w:r w:rsidRPr="00647E61">
        <w:rPr>
          <w:rStyle w:val="FontStyle11"/>
          <w:rFonts w:ascii="Book Antiqua" w:eastAsia="Calibri" w:hAnsi="Book Antiqua"/>
          <w:sz w:val="22"/>
          <w:szCs w:val="22"/>
        </w:rPr>
        <w:t>samozachowania</w:t>
      </w:r>
      <w:proofErr w:type="spellEnd"/>
      <w:r w:rsidRPr="00647E61">
        <w:rPr>
          <w:rStyle w:val="FontStyle11"/>
          <w:rFonts w:ascii="Book Antiqua" w:eastAsia="Calibri" w:hAnsi="Book Antiqua"/>
          <w:sz w:val="22"/>
          <w:szCs w:val="22"/>
        </w:rPr>
        <w:t xml:space="preserve">, to każdy ma też prawo </w:t>
      </w:r>
      <w:r w:rsidRPr="00647E61">
        <w:rPr>
          <w:rStyle w:val="FontStyle11"/>
          <w:rFonts w:ascii="Book Antiqua" w:eastAsia="Calibri" w:hAnsi="Book Antiqua"/>
          <w:i/>
          <w:sz w:val="22"/>
          <w:szCs w:val="22"/>
        </w:rPr>
        <w:t>posługiwania się wszelkimi środkami i wykonywania wszelkiego działania, bez którego nie może zachować swego istnienia</w:t>
      </w:r>
      <w:r w:rsidR="00DA1FD5">
        <w:rPr>
          <w:rStyle w:val="FontStyle11"/>
          <w:rFonts w:ascii="Book Antiqua" w:eastAsia="Calibri" w:hAnsi="Book Antiqua"/>
          <w:sz w:val="22"/>
          <w:szCs w:val="22"/>
        </w:rPr>
        <w:t xml:space="preserve">." (Hobbes, 1956, </w:t>
      </w:r>
      <w:r w:rsidRPr="003210CA">
        <w:rPr>
          <w:rStyle w:val="FontStyle11"/>
          <w:rFonts w:ascii="Book Antiqua" w:eastAsia="Calibri" w:hAnsi="Book Antiqua"/>
          <w:sz w:val="22"/>
          <w:szCs w:val="22"/>
        </w:rPr>
        <w:t>s</w:t>
      </w:r>
      <w:r w:rsidR="00DA1FD5">
        <w:rPr>
          <w:rStyle w:val="FontStyle11"/>
          <w:rFonts w:ascii="Book Antiqua" w:eastAsia="Calibri" w:hAnsi="Book Antiqua"/>
          <w:sz w:val="22"/>
          <w:szCs w:val="22"/>
        </w:rPr>
        <w:t>s</w:t>
      </w:r>
      <w:r w:rsidRPr="003210CA">
        <w:rPr>
          <w:rStyle w:val="FontStyle11"/>
          <w:rFonts w:ascii="Book Antiqua" w:eastAsia="Calibri" w:hAnsi="Book Antiqua"/>
          <w:sz w:val="22"/>
          <w:szCs w:val="22"/>
        </w:rPr>
        <w:t>. 211-212</w:t>
      </w:r>
      <w:r w:rsidR="00DA1FD5">
        <w:rPr>
          <w:rStyle w:val="FontStyle11"/>
          <w:rFonts w:ascii="Book Antiqua" w:eastAsia="Calibri" w:hAnsi="Book Antiqua"/>
          <w:sz w:val="22"/>
          <w:szCs w:val="22"/>
        </w:rPr>
        <w:t>).</w:t>
      </w:r>
      <w:r w:rsidRPr="00647E61">
        <w:rPr>
          <w:rStyle w:val="FontStyle11"/>
          <w:rFonts w:ascii="Book Antiqua" w:eastAsia="Calibri" w:hAnsi="Book Antiqua"/>
          <w:sz w:val="22"/>
          <w:szCs w:val="22"/>
        </w:rPr>
        <w:t xml:space="preserve"> </w:t>
      </w:r>
    </w:p>
    <w:p w:rsidR="0000538D" w:rsidRPr="00647E61" w:rsidRDefault="0000538D" w:rsidP="00197A2B">
      <w:pPr>
        <w:pStyle w:val="Style1"/>
        <w:widowControl/>
        <w:spacing w:line="276" w:lineRule="auto"/>
        <w:ind w:firstLine="284"/>
        <w:jc w:val="both"/>
        <w:rPr>
          <w:rStyle w:val="FontStyle11"/>
          <w:rFonts w:ascii="Book Antiqua" w:eastAsia="Calibri" w:hAnsi="Book Antiqua"/>
          <w:sz w:val="22"/>
          <w:szCs w:val="22"/>
        </w:rPr>
      </w:pPr>
      <w:r w:rsidRPr="00647E61">
        <w:rPr>
          <w:rStyle w:val="FontStyle11"/>
          <w:rFonts w:ascii="Book Antiqua" w:eastAsia="Calibri" w:hAnsi="Book Antiqua"/>
          <w:sz w:val="22"/>
          <w:szCs w:val="22"/>
        </w:rPr>
        <w:t xml:space="preserve">Wprawdzie to założenie </w:t>
      </w:r>
      <w:r w:rsidR="00BE5C2C">
        <w:rPr>
          <w:rStyle w:val="FontStyle11"/>
          <w:rFonts w:ascii="Book Antiqua" w:eastAsia="Calibri" w:hAnsi="Book Antiqua"/>
          <w:sz w:val="22"/>
          <w:szCs w:val="22"/>
        </w:rPr>
        <w:t>dotyczy</w:t>
      </w:r>
      <w:r w:rsidRPr="00647E61">
        <w:rPr>
          <w:rStyle w:val="FontStyle11"/>
          <w:rFonts w:ascii="Book Antiqua" w:eastAsia="Calibri" w:hAnsi="Book Antiqua"/>
          <w:sz w:val="22"/>
          <w:szCs w:val="22"/>
        </w:rPr>
        <w:t xml:space="preserve"> sytuacji granicznej, ekstremalnej (kwestia przetrwania, życia i śmierci, a co najmniej elementarnego bezpieczeństwa), ale w praktyce politycznej, menadżerskiej czy indoktrynacyjnej schemat ten </w:t>
      </w:r>
      <w:r w:rsidR="00BE5C2C">
        <w:rPr>
          <w:rStyle w:val="FontStyle11"/>
          <w:rFonts w:ascii="Book Antiqua" w:eastAsia="Calibri" w:hAnsi="Book Antiqua"/>
          <w:sz w:val="22"/>
          <w:szCs w:val="22"/>
        </w:rPr>
        <w:t>odnoszony</w:t>
      </w:r>
      <w:r w:rsidRPr="00647E61">
        <w:rPr>
          <w:rStyle w:val="FontStyle11"/>
          <w:rFonts w:ascii="Book Antiqua" w:eastAsia="Calibri" w:hAnsi="Book Antiqua"/>
          <w:sz w:val="22"/>
          <w:szCs w:val="22"/>
        </w:rPr>
        <w:t xml:space="preserve"> jest do realizacji dowolnych celów. Jako zasada ogólniejsza, o której Hobbes powiada w innym miejscu:  </w:t>
      </w:r>
    </w:p>
    <w:p w:rsidR="0000538D" w:rsidRPr="00647E61" w:rsidRDefault="0000538D" w:rsidP="00197A2B">
      <w:pPr>
        <w:pStyle w:val="Style1"/>
        <w:widowControl/>
        <w:spacing w:line="276" w:lineRule="auto"/>
        <w:ind w:firstLine="284"/>
        <w:jc w:val="both"/>
        <w:rPr>
          <w:rStyle w:val="FontStyle11"/>
          <w:rFonts w:ascii="Book Antiqua" w:eastAsia="Calibri" w:hAnsi="Book Antiqua"/>
          <w:sz w:val="22"/>
          <w:szCs w:val="22"/>
        </w:rPr>
      </w:pPr>
      <w:r w:rsidRPr="00647E61">
        <w:rPr>
          <w:rStyle w:val="FontStyle11"/>
          <w:rFonts w:ascii="Book Antiqua" w:eastAsia="Calibri" w:hAnsi="Book Antiqua"/>
          <w:sz w:val="22"/>
          <w:szCs w:val="22"/>
        </w:rPr>
        <w:t>"Ten, kto przenosi jakieś uprawnienie, przenosi środki do tego, iżby z niego można było korzystać, o i</w:t>
      </w:r>
      <w:r w:rsidR="00DA1FD5">
        <w:rPr>
          <w:rStyle w:val="FontStyle11"/>
          <w:rFonts w:ascii="Book Antiqua" w:eastAsia="Calibri" w:hAnsi="Book Antiqua"/>
          <w:sz w:val="22"/>
          <w:szCs w:val="22"/>
        </w:rPr>
        <w:t>le to tylko leży w jego mocy." (Hobbes, 1964,</w:t>
      </w:r>
      <w:r w:rsidRPr="00BE5C2C">
        <w:rPr>
          <w:rStyle w:val="FontStyle11"/>
          <w:rFonts w:ascii="Book Antiqua" w:eastAsia="Calibri" w:hAnsi="Book Antiqua"/>
          <w:sz w:val="22"/>
          <w:szCs w:val="22"/>
        </w:rPr>
        <w:t xml:space="preserve"> s. 120</w:t>
      </w:r>
      <w:r w:rsidR="00DA1FD5">
        <w:rPr>
          <w:rStyle w:val="FontStyle11"/>
          <w:rFonts w:ascii="Book Antiqua" w:eastAsia="Calibri" w:hAnsi="Book Antiqua"/>
          <w:sz w:val="22"/>
          <w:szCs w:val="22"/>
        </w:rPr>
        <w:t>).</w:t>
      </w:r>
      <w:r w:rsidRPr="00647E61">
        <w:rPr>
          <w:rStyle w:val="FontStyle11"/>
          <w:rFonts w:ascii="Book Antiqua" w:eastAsia="Calibri" w:hAnsi="Book Antiqua"/>
          <w:sz w:val="22"/>
          <w:szCs w:val="22"/>
        </w:rPr>
        <w:t xml:space="preserve"> </w:t>
      </w:r>
    </w:p>
    <w:p w:rsidR="00197A2B" w:rsidRPr="00647E61" w:rsidRDefault="0000538D" w:rsidP="00197A2B">
      <w:pPr>
        <w:pStyle w:val="Style1"/>
        <w:widowControl/>
        <w:spacing w:line="276" w:lineRule="auto"/>
        <w:ind w:firstLine="284"/>
        <w:jc w:val="both"/>
        <w:rPr>
          <w:rStyle w:val="FontStyle11"/>
          <w:rFonts w:ascii="Book Antiqua" w:eastAsia="Calibri" w:hAnsi="Book Antiqua"/>
          <w:sz w:val="22"/>
          <w:szCs w:val="22"/>
        </w:rPr>
      </w:pPr>
      <w:r w:rsidRPr="00647E61">
        <w:rPr>
          <w:rStyle w:val="FontStyle11"/>
          <w:rFonts w:ascii="Book Antiqua" w:eastAsia="Calibri" w:hAnsi="Book Antiqua"/>
          <w:sz w:val="22"/>
          <w:szCs w:val="22"/>
        </w:rPr>
        <w:t xml:space="preserve">W sytuacji wyzwań czy zagrożeń egzystencjalnych granice swobody dla własnego działania  zakreśla... suwerennie sam podmiot, raczej nieskrępowany ograniczeniami ze strony otoczenia: </w:t>
      </w:r>
    </w:p>
    <w:p w:rsidR="00197A2B" w:rsidRPr="00647E61" w:rsidRDefault="0000538D" w:rsidP="00197A2B">
      <w:pPr>
        <w:pStyle w:val="Style1"/>
        <w:widowControl/>
        <w:spacing w:line="276" w:lineRule="auto"/>
        <w:ind w:firstLine="284"/>
        <w:jc w:val="both"/>
        <w:rPr>
          <w:rStyle w:val="FontStyle11"/>
          <w:rFonts w:ascii="Book Antiqua" w:eastAsia="Calibri" w:hAnsi="Book Antiqua"/>
          <w:sz w:val="22"/>
          <w:szCs w:val="22"/>
        </w:rPr>
      </w:pPr>
      <w:r w:rsidRPr="00647E61">
        <w:rPr>
          <w:rStyle w:val="FontStyle11"/>
          <w:rFonts w:ascii="Book Antiqua" w:eastAsia="Calibri" w:hAnsi="Book Antiqua"/>
          <w:sz w:val="22"/>
          <w:szCs w:val="22"/>
        </w:rPr>
        <w:t>"</w:t>
      </w:r>
      <w:r w:rsidR="00197A2B" w:rsidRPr="00647E61">
        <w:rPr>
          <w:rStyle w:val="FontStyle11"/>
          <w:rFonts w:ascii="Book Antiqua" w:eastAsia="Calibri" w:hAnsi="Book Antiqua"/>
          <w:sz w:val="22"/>
          <w:szCs w:val="22"/>
        </w:rPr>
        <w:t xml:space="preserve">Czy zaś środki, których ktoś zamierza użyć, i działanie, które zamierza wykonać, są niezbędne do </w:t>
      </w:r>
      <w:r w:rsidR="00197A2B" w:rsidRPr="00647E61">
        <w:rPr>
          <w:rStyle w:val="FontStyle11"/>
          <w:rFonts w:ascii="Book Antiqua" w:eastAsia="Calibri" w:hAnsi="Book Antiqua"/>
          <w:i/>
          <w:sz w:val="22"/>
          <w:szCs w:val="22"/>
        </w:rPr>
        <w:t>zachowania</w:t>
      </w:r>
      <w:r w:rsidR="00197A2B" w:rsidRPr="00647E61">
        <w:rPr>
          <w:rStyle w:val="FontStyle11"/>
          <w:rFonts w:ascii="Book Antiqua" w:eastAsia="Calibri" w:hAnsi="Book Antiqua"/>
          <w:sz w:val="22"/>
          <w:szCs w:val="22"/>
        </w:rPr>
        <w:t xml:space="preserve"> jego życia i całości jego ciała, czy też nie, tego mocą prawa naturalnego </w:t>
      </w:r>
      <w:r w:rsidR="00197A2B" w:rsidRPr="00647E61">
        <w:rPr>
          <w:rStyle w:val="FontStyle11"/>
          <w:rFonts w:ascii="Book Antiqua" w:eastAsia="Calibri" w:hAnsi="Book Antiqua"/>
          <w:i/>
          <w:sz w:val="22"/>
          <w:szCs w:val="22"/>
        </w:rPr>
        <w:t>sam on jest sędzią</w:t>
      </w:r>
      <w:r w:rsidR="00197A2B" w:rsidRPr="00647E61">
        <w:rPr>
          <w:rStyle w:val="FontStyle11"/>
          <w:rFonts w:ascii="Book Antiqua" w:eastAsia="Calibri" w:hAnsi="Book Antiqua"/>
          <w:sz w:val="22"/>
          <w:szCs w:val="22"/>
        </w:rPr>
        <w:t>.</w:t>
      </w:r>
      <w:r w:rsidR="00DA1FD5">
        <w:rPr>
          <w:rStyle w:val="FontStyle11"/>
          <w:rFonts w:ascii="Book Antiqua" w:eastAsia="Calibri" w:hAnsi="Book Antiqua"/>
          <w:sz w:val="22"/>
          <w:szCs w:val="22"/>
        </w:rPr>
        <w:t>" (</w:t>
      </w:r>
      <w:r w:rsidRPr="00BE5C2C">
        <w:rPr>
          <w:rStyle w:val="FontStyle11"/>
          <w:rFonts w:ascii="Book Antiqua" w:eastAsia="Calibri" w:hAnsi="Book Antiqua"/>
          <w:sz w:val="22"/>
          <w:szCs w:val="22"/>
        </w:rPr>
        <w:t>Hobbes, 1956, s. 212</w:t>
      </w:r>
      <w:r w:rsidR="00DA1FD5">
        <w:rPr>
          <w:rStyle w:val="FontStyle11"/>
          <w:rFonts w:ascii="Book Antiqua" w:eastAsia="Calibri" w:hAnsi="Book Antiqua"/>
          <w:sz w:val="22"/>
          <w:szCs w:val="22"/>
        </w:rPr>
        <w:t>).</w:t>
      </w:r>
      <w:r w:rsidRPr="00647E61">
        <w:rPr>
          <w:rStyle w:val="FontStyle11"/>
          <w:rFonts w:ascii="Book Antiqua" w:eastAsia="Calibri" w:hAnsi="Book Antiqua"/>
          <w:sz w:val="22"/>
          <w:szCs w:val="22"/>
        </w:rPr>
        <w:t xml:space="preserve"> </w:t>
      </w:r>
      <w:r w:rsidR="00197A2B" w:rsidRPr="00647E61">
        <w:rPr>
          <w:rStyle w:val="FontStyle11"/>
          <w:rFonts w:ascii="Book Antiqua" w:eastAsia="Calibri" w:hAnsi="Book Antiqua"/>
          <w:sz w:val="22"/>
          <w:szCs w:val="22"/>
        </w:rPr>
        <w:t xml:space="preserve"> </w:t>
      </w:r>
    </w:p>
    <w:p w:rsidR="00197A2B" w:rsidRPr="00647E61" w:rsidRDefault="0000538D" w:rsidP="00197A2B">
      <w:pPr>
        <w:pStyle w:val="Style1"/>
        <w:widowControl/>
        <w:spacing w:line="276" w:lineRule="auto"/>
        <w:ind w:firstLine="284"/>
        <w:jc w:val="both"/>
        <w:rPr>
          <w:rStyle w:val="FontStyle11"/>
          <w:rFonts w:ascii="Book Antiqua" w:eastAsia="Calibri" w:hAnsi="Book Antiqua"/>
          <w:sz w:val="22"/>
          <w:szCs w:val="22"/>
        </w:rPr>
      </w:pPr>
      <w:r w:rsidRPr="00647E61">
        <w:rPr>
          <w:rStyle w:val="FontStyle11"/>
          <w:rFonts w:ascii="Book Antiqua" w:eastAsia="Calibri" w:hAnsi="Book Antiqua"/>
          <w:sz w:val="22"/>
          <w:szCs w:val="22"/>
        </w:rPr>
        <w:t xml:space="preserve">Wprawdzie to dość </w:t>
      </w:r>
      <w:r w:rsidR="00197A2B" w:rsidRPr="00647E61">
        <w:rPr>
          <w:rStyle w:val="FontStyle11"/>
          <w:rFonts w:ascii="Book Antiqua" w:eastAsia="Calibri" w:hAnsi="Book Antiqua"/>
          <w:sz w:val="22"/>
          <w:szCs w:val="22"/>
        </w:rPr>
        <w:t>racjonalnie brzmiące formuły prawa naturalnego, zawierają jednak jedną pułapkę</w:t>
      </w:r>
      <w:r w:rsidR="00500FCD" w:rsidRPr="00647E61">
        <w:rPr>
          <w:rStyle w:val="FontStyle11"/>
          <w:rFonts w:ascii="Book Antiqua" w:eastAsia="Calibri" w:hAnsi="Book Antiqua"/>
          <w:sz w:val="22"/>
          <w:szCs w:val="22"/>
        </w:rPr>
        <w:t xml:space="preserve">. Nie </w:t>
      </w:r>
      <w:r w:rsidR="00304405" w:rsidRPr="00647E61">
        <w:rPr>
          <w:rStyle w:val="FontStyle11"/>
          <w:rFonts w:ascii="Book Antiqua" w:eastAsia="Calibri" w:hAnsi="Book Antiqua"/>
          <w:sz w:val="22"/>
          <w:szCs w:val="22"/>
        </w:rPr>
        <w:t xml:space="preserve">ma </w:t>
      </w:r>
      <w:r w:rsidR="00500FCD" w:rsidRPr="00647E61">
        <w:rPr>
          <w:rStyle w:val="FontStyle11"/>
          <w:rFonts w:ascii="Book Antiqua" w:eastAsia="Calibri" w:hAnsi="Book Antiqua"/>
          <w:sz w:val="22"/>
          <w:szCs w:val="22"/>
        </w:rPr>
        <w:t>w nich odpowiedzi na pytanie,</w:t>
      </w:r>
      <w:r w:rsidR="00197A2B" w:rsidRPr="00647E61">
        <w:rPr>
          <w:rStyle w:val="FontStyle11"/>
          <w:rFonts w:ascii="Book Antiqua" w:eastAsia="Calibri" w:hAnsi="Book Antiqua"/>
          <w:sz w:val="22"/>
          <w:szCs w:val="22"/>
        </w:rPr>
        <w:t xml:space="preserve"> co zrobić z tym przyrodzonym prawem</w:t>
      </w:r>
      <w:r w:rsidR="00500FCD" w:rsidRPr="00647E61">
        <w:rPr>
          <w:rStyle w:val="FontStyle11"/>
          <w:rFonts w:ascii="Book Antiqua" w:eastAsia="Calibri" w:hAnsi="Book Antiqua"/>
          <w:sz w:val="22"/>
          <w:szCs w:val="22"/>
        </w:rPr>
        <w:t xml:space="preserve"> do przystosowania, samoobrony itp.</w:t>
      </w:r>
      <w:r w:rsidR="00197A2B" w:rsidRPr="00647E61">
        <w:rPr>
          <w:rStyle w:val="FontStyle11"/>
          <w:rFonts w:ascii="Book Antiqua" w:eastAsia="Calibri" w:hAnsi="Book Antiqua"/>
          <w:sz w:val="22"/>
          <w:szCs w:val="22"/>
        </w:rPr>
        <w:t xml:space="preserve"> i usankcjonowaniem zastosowanych środków, jeśli podmiot czysto subiektywnie i arbitralnie zinterpretuje zagrożenia dla swojej egzystencji (czy odpowiednio: autonomii, tożsamości, godności), włącznie z wyobrażeniem urojonym lub zakłamanym? </w:t>
      </w:r>
      <w:r w:rsidR="00500FCD" w:rsidRPr="00647E61">
        <w:rPr>
          <w:rStyle w:val="FontStyle11"/>
          <w:rFonts w:ascii="Book Antiqua" w:eastAsia="Calibri" w:hAnsi="Book Antiqua"/>
          <w:sz w:val="22"/>
          <w:szCs w:val="22"/>
        </w:rPr>
        <w:t>Wymowny p</w:t>
      </w:r>
      <w:r w:rsidR="00197A2B" w:rsidRPr="00647E61">
        <w:rPr>
          <w:rStyle w:val="FontStyle11"/>
          <w:rFonts w:ascii="Book Antiqua" w:eastAsia="Calibri" w:hAnsi="Book Antiqua"/>
          <w:sz w:val="22"/>
          <w:szCs w:val="22"/>
        </w:rPr>
        <w:t xml:space="preserve">rzykład </w:t>
      </w:r>
      <w:r w:rsidR="00500FCD" w:rsidRPr="00647E61">
        <w:rPr>
          <w:rStyle w:val="FontStyle11"/>
          <w:rFonts w:ascii="Book Antiqua" w:eastAsia="Calibri" w:hAnsi="Book Antiqua"/>
          <w:sz w:val="22"/>
          <w:szCs w:val="22"/>
        </w:rPr>
        <w:t>historyczny podważający tę uznaniową</w:t>
      </w:r>
      <w:r w:rsidR="00197A2B" w:rsidRPr="00647E61">
        <w:rPr>
          <w:rStyle w:val="FontStyle11"/>
          <w:rFonts w:ascii="Book Antiqua" w:eastAsia="Calibri" w:hAnsi="Book Antiqua"/>
          <w:sz w:val="22"/>
          <w:szCs w:val="22"/>
        </w:rPr>
        <w:t xml:space="preserve"> konstrukcję</w:t>
      </w:r>
      <w:r w:rsidR="00500FCD" w:rsidRPr="00647E61">
        <w:rPr>
          <w:rStyle w:val="FontStyle11"/>
          <w:rFonts w:ascii="Book Antiqua" w:eastAsia="Calibri" w:hAnsi="Book Antiqua"/>
          <w:sz w:val="22"/>
          <w:szCs w:val="22"/>
        </w:rPr>
        <w:t xml:space="preserve"> to</w:t>
      </w:r>
      <w:r w:rsidR="00197A2B" w:rsidRPr="00647E61">
        <w:rPr>
          <w:rStyle w:val="FontStyle11"/>
          <w:rFonts w:ascii="Book Antiqua" w:eastAsia="Calibri" w:hAnsi="Book Antiqua"/>
          <w:sz w:val="22"/>
          <w:szCs w:val="22"/>
        </w:rPr>
        <w:t xml:space="preserve"> uzasadnienie nazistowskiej polityki dyskryminacji, a następnie eksterminacji Żydów – tezą, że są zagrożeniem dla bezpieczeństwa i istnienia rady nordyckiej. </w:t>
      </w:r>
      <w:r w:rsidR="00500FCD" w:rsidRPr="00647E61">
        <w:rPr>
          <w:rStyle w:val="FontStyle11"/>
          <w:rFonts w:ascii="Book Antiqua" w:eastAsia="Calibri" w:hAnsi="Book Antiqua"/>
          <w:sz w:val="22"/>
          <w:szCs w:val="22"/>
        </w:rPr>
        <w:t xml:space="preserve">A polityka </w:t>
      </w:r>
      <w:r w:rsidR="00A4588F" w:rsidRPr="00647E61">
        <w:rPr>
          <w:rStyle w:val="FontStyle11"/>
          <w:rFonts w:ascii="Book Antiqua" w:eastAsia="Calibri" w:hAnsi="Book Antiqua"/>
          <w:sz w:val="22"/>
          <w:szCs w:val="22"/>
        </w:rPr>
        <w:t xml:space="preserve">ta </w:t>
      </w:r>
      <w:r w:rsidR="00500FCD" w:rsidRPr="00647E61">
        <w:rPr>
          <w:rStyle w:val="FontStyle11"/>
          <w:rFonts w:ascii="Book Antiqua" w:eastAsia="Calibri" w:hAnsi="Book Antiqua"/>
          <w:sz w:val="22"/>
          <w:szCs w:val="22"/>
        </w:rPr>
        <w:t xml:space="preserve">- poza tym zakłamanym uzasadnieniem, zalecana była </w:t>
      </w:r>
      <w:r w:rsidR="00A4588F" w:rsidRPr="00647E61">
        <w:rPr>
          <w:rStyle w:val="FontStyle11"/>
          <w:rFonts w:ascii="Book Antiqua" w:eastAsia="Calibri" w:hAnsi="Book Antiqua"/>
          <w:sz w:val="22"/>
          <w:szCs w:val="22"/>
        </w:rPr>
        <w:t xml:space="preserve">gorliwym i niezawodnym </w:t>
      </w:r>
      <w:r w:rsidR="00500FCD" w:rsidRPr="00647E61">
        <w:rPr>
          <w:rStyle w:val="FontStyle11"/>
          <w:rFonts w:ascii="Book Antiqua" w:eastAsia="Calibri" w:hAnsi="Book Antiqua"/>
          <w:sz w:val="22"/>
          <w:szCs w:val="22"/>
        </w:rPr>
        <w:t xml:space="preserve">wykonawcom </w:t>
      </w:r>
      <w:r w:rsidR="00A4588F" w:rsidRPr="00647E61">
        <w:rPr>
          <w:rStyle w:val="FontStyle11"/>
          <w:rFonts w:ascii="Book Antiqua" w:eastAsia="Calibri" w:hAnsi="Book Antiqua"/>
          <w:sz w:val="22"/>
          <w:szCs w:val="22"/>
        </w:rPr>
        <w:t xml:space="preserve">przez odwołanie do innej, już </w:t>
      </w:r>
      <w:r w:rsidR="00500FCD" w:rsidRPr="00647E61">
        <w:rPr>
          <w:rStyle w:val="FontStyle11"/>
          <w:rFonts w:ascii="Book Antiqua" w:eastAsia="Calibri" w:hAnsi="Book Antiqua"/>
          <w:sz w:val="22"/>
          <w:szCs w:val="22"/>
        </w:rPr>
        <w:t>cyniczn</w:t>
      </w:r>
      <w:r w:rsidR="00A4588F" w:rsidRPr="00647E61">
        <w:rPr>
          <w:rStyle w:val="FontStyle11"/>
          <w:rFonts w:ascii="Book Antiqua" w:eastAsia="Calibri" w:hAnsi="Book Antiqua"/>
          <w:sz w:val="22"/>
          <w:szCs w:val="22"/>
        </w:rPr>
        <w:t>ej</w:t>
      </w:r>
      <w:r w:rsidR="00500FCD" w:rsidRPr="00647E61">
        <w:rPr>
          <w:rStyle w:val="FontStyle11"/>
          <w:rFonts w:ascii="Book Antiqua" w:eastAsia="Calibri" w:hAnsi="Book Antiqua"/>
          <w:sz w:val="22"/>
          <w:szCs w:val="22"/>
        </w:rPr>
        <w:t xml:space="preserve"> maksym</w:t>
      </w:r>
      <w:r w:rsidR="00A4588F" w:rsidRPr="00647E61">
        <w:rPr>
          <w:rStyle w:val="FontStyle11"/>
          <w:rFonts w:ascii="Book Antiqua" w:eastAsia="Calibri" w:hAnsi="Book Antiqua"/>
          <w:sz w:val="22"/>
          <w:szCs w:val="22"/>
        </w:rPr>
        <w:t>y</w:t>
      </w:r>
      <w:r w:rsidR="00500FCD" w:rsidRPr="00647E61">
        <w:rPr>
          <w:rStyle w:val="FontStyle11"/>
          <w:rFonts w:ascii="Book Antiqua" w:eastAsia="Calibri" w:hAnsi="Book Antiqua"/>
          <w:sz w:val="22"/>
          <w:szCs w:val="22"/>
        </w:rPr>
        <w:t xml:space="preserve">: "zwycięzcy nikt nie będzie pytał o rację". </w:t>
      </w:r>
    </w:p>
    <w:p w:rsidR="00197A2B" w:rsidRPr="00647E61" w:rsidRDefault="00197A2B" w:rsidP="00197A2B">
      <w:pPr>
        <w:spacing w:after="0" w:line="288" w:lineRule="auto"/>
        <w:ind w:firstLine="284"/>
        <w:jc w:val="both"/>
        <w:rPr>
          <w:rFonts w:ascii="Apolonia TT" w:hAnsi="Apolonia TT"/>
        </w:rPr>
      </w:pPr>
    </w:p>
    <w:p w:rsidR="00022033" w:rsidRPr="00647E61" w:rsidRDefault="00304405" w:rsidP="00493098">
      <w:pPr>
        <w:spacing w:after="120" w:line="288" w:lineRule="auto"/>
        <w:ind w:left="284"/>
        <w:jc w:val="both"/>
        <w:rPr>
          <w:rFonts w:ascii="Book Antiqua" w:hAnsi="Book Antiqua"/>
          <w:b/>
        </w:rPr>
      </w:pPr>
      <w:r w:rsidRPr="00647E61">
        <w:rPr>
          <w:rFonts w:ascii="Book Antiqua" w:hAnsi="Book Antiqua"/>
          <w:b/>
        </w:rPr>
        <w:t xml:space="preserve">(8) </w:t>
      </w:r>
      <w:r w:rsidR="00E90977" w:rsidRPr="00647E61">
        <w:rPr>
          <w:rFonts w:ascii="Book Antiqua" w:hAnsi="Book Antiqua"/>
          <w:b/>
        </w:rPr>
        <w:t>S</w:t>
      </w:r>
      <w:r w:rsidRPr="00647E61">
        <w:rPr>
          <w:rFonts w:ascii="Book Antiqua" w:hAnsi="Book Antiqua"/>
          <w:b/>
        </w:rPr>
        <w:t xml:space="preserve">łuszny i obowiązujący cel </w:t>
      </w:r>
      <w:r w:rsidR="003D64F1" w:rsidRPr="00647E61">
        <w:rPr>
          <w:rFonts w:ascii="Book Antiqua" w:hAnsi="Book Antiqua"/>
          <w:b/>
        </w:rPr>
        <w:t xml:space="preserve"> </w:t>
      </w:r>
      <w:r w:rsidRPr="00647E61">
        <w:rPr>
          <w:rFonts w:ascii="Book Antiqua" w:hAnsi="Book Antiqua"/>
          <w:b/>
          <w:spacing w:val="20"/>
        </w:rPr>
        <w:t>s</w:t>
      </w:r>
      <w:r w:rsidR="00E90977" w:rsidRPr="00647E61">
        <w:rPr>
          <w:rFonts w:ascii="Book Antiqua" w:hAnsi="Book Antiqua"/>
          <w:b/>
          <w:spacing w:val="20"/>
        </w:rPr>
        <w:t>ankcjonuje</w:t>
      </w:r>
      <w:r w:rsidR="00E90977" w:rsidRPr="00647E61">
        <w:rPr>
          <w:rFonts w:ascii="Book Antiqua" w:hAnsi="Book Antiqua"/>
          <w:b/>
        </w:rPr>
        <w:t xml:space="preserve"> </w:t>
      </w:r>
      <w:r w:rsidRPr="00647E61">
        <w:rPr>
          <w:rFonts w:ascii="Book Antiqua" w:hAnsi="Book Antiqua"/>
          <w:b/>
        </w:rPr>
        <w:t xml:space="preserve">przewidziane/zastosowane środki </w:t>
      </w:r>
    </w:p>
    <w:p w:rsidR="00BC5DAB" w:rsidRPr="00647E61" w:rsidRDefault="000B4EED" w:rsidP="00493098">
      <w:pPr>
        <w:spacing w:after="0" w:line="288" w:lineRule="auto"/>
        <w:ind w:firstLine="284"/>
        <w:jc w:val="both"/>
        <w:rPr>
          <w:rFonts w:ascii="Book Antiqua" w:hAnsi="Book Antiqua"/>
        </w:rPr>
      </w:pPr>
      <w:r w:rsidRPr="00647E61">
        <w:rPr>
          <w:rFonts w:ascii="Book Antiqua" w:hAnsi="Book Antiqua"/>
        </w:rPr>
        <w:t xml:space="preserve">W terminologii prawnej lub quasi-prawnej "uświęcanie" zyskało określony sens formalny, normatywny, w postaci pojęcia </w:t>
      </w:r>
      <w:r w:rsidRPr="00647E61">
        <w:rPr>
          <w:rFonts w:ascii="Book Antiqua" w:hAnsi="Book Antiqua"/>
          <w:i/>
        </w:rPr>
        <w:t>sankcji</w:t>
      </w:r>
      <w:r w:rsidRPr="00647E61">
        <w:rPr>
          <w:rFonts w:ascii="Book Antiqua" w:hAnsi="Book Antiqua"/>
        </w:rPr>
        <w:t xml:space="preserve"> i </w:t>
      </w:r>
      <w:r w:rsidRPr="00647E61">
        <w:rPr>
          <w:rFonts w:ascii="Book Antiqua" w:hAnsi="Book Antiqua"/>
          <w:i/>
        </w:rPr>
        <w:t>sankcjonowania</w:t>
      </w:r>
      <w:r w:rsidRPr="00647E61">
        <w:rPr>
          <w:rFonts w:ascii="Book Antiqua" w:hAnsi="Book Antiqua"/>
        </w:rPr>
        <w:t xml:space="preserve">. </w:t>
      </w:r>
      <w:r w:rsidR="00BC5DAB" w:rsidRPr="00647E61">
        <w:rPr>
          <w:rFonts w:ascii="Book Antiqua" w:hAnsi="Book Antiqua"/>
        </w:rPr>
        <w:t>Sankcjonować to znaczy - w języku prawniczym - nadawać moc pewnym nakazom lub zakazom, przez wymuszanie ich realiza</w:t>
      </w:r>
      <w:r w:rsidR="00BC5DAB" w:rsidRPr="00647E61">
        <w:rPr>
          <w:rFonts w:ascii="Book Antiqua" w:hAnsi="Book Antiqua"/>
        </w:rPr>
        <w:lastRenderedPageBreak/>
        <w:t>cji określonymi środkami egzekucji lub represji. Sankcjonowanie decyzji to potwierdzanie ich ważności, obowiązującego charakteru i "zabezpieczanie" ich realizacji przez określone procedury, czynności prawne, co ma zapewnić posłuch dla autorów i wykonawców i ze względu na</w:t>
      </w:r>
      <w:r w:rsidRPr="00647E61">
        <w:rPr>
          <w:rFonts w:ascii="Book Antiqua" w:hAnsi="Book Antiqua"/>
        </w:rPr>
        <w:t xml:space="preserve"> podstawy prawne dla danego działania, i ze względu na</w:t>
      </w:r>
      <w:r w:rsidR="00BC5DAB" w:rsidRPr="00647E61">
        <w:rPr>
          <w:rFonts w:ascii="Book Antiqua" w:hAnsi="Book Antiqua"/>
        </w:rPr>
        <w:t xml:space="preserve"> uprawnienia</w:t>
      </w:r>
      <w:r w:rsidRPr="00647E61">
        <w:rPr>
          <w:rFonts w:ascii="Book Antiqua" w:hAnsi="Book Antiqua"/>
        </w:rPr>
        <w:t xml:space="preserve"> wykonawców czy egzekutorów. Z sankcjonowaniem mamy jednak do czynienia nie tylko w przypadku norm prawnych, ale i norm religijnych, ideologiczno-doktrynalnych, obyczajowych, nawet estetycznych - kiedy w grę wchodzą określone wymagania społeczne i nacisk wymuszający ich respektowanie. </w:t>
      </w:r>
      <w:r w:rsidR="00A4588F" w:rsidRPr="00647E61">
        <w:rPr>
          <w:rFonts w:ascii="Book Antiqua" w:hAnsi="Book Antiqua"/>
        </w:rPr>
        <w:t xml:space="preserve">Nacisk w postaci kar (sankcje negatywne) i nagród (sankcje pozytywne). </w:t>
      </w:r>
    </w:p>
    <w:p w:rsidR="00BC5DAB" w:rsidRPr="00647E61" w:rsidRDefault="00BC5DAB" w:rsidP="00493098">
      <w:pPr>
        <w:spacing w:after="0" w:line="288" w:lineRule="auto"/>
        <w:ind w:firstLine="284"/>
        <w:jc w:val="both"/>
        <w:rPr>
          <w:rFonts w:ascii="Book Antiqua" w:hAnsi="Book Antiqua"/>
        </w:rPr>
      </w:pPr>
      <w:r w:rsidRPr="00647E61">
        <w:rPr>
          <w:rFonts w:ascii="Book Antiqua" w:hAnsi="Book Antiqua"/>
        </w:rPr>
        <w:t xml:space="preserve">Otóż nadrzędny, zwłaszcza "święty" cel działania jest podstawą do przedstawienia danego sposobu działania na rzecz tego celu jako </w:t>
      </w:r>
      <w:r w:rsidRPr="00647E61">
        <w:rPr>
          <w:rFonts w:ascii="Book Antiqua" w:hAnsi="Book Antiqua"/>
          <w:spacing w:val="20"/>
        </w:rPr>
        <w:t>realizacji obowiązku</w:t>
      </w:r>
      <w:r w:rsidR="000B4EED" w:rsidRPr="00647E61">
        <w:rPr>
          <w:rFonts w:ascii="Book Antiqua" w:hAnsi="Book Antiqua"/>
        </w:rPr>
        <w:t xml:space="preserve">, </w:t>
      </w:r>
      <w:r w:rsidRPr="00647E61">
        <w:rPr>
          <w:rFonts w:ascii="Book Antiqua" w:hAnsi="Book Antiqua"/>
        </w:rPr>
        <w:t xml:space="preserve">a nie w kategoriach mniej lub bardziej uzasadnionego albo uprawnionego wyboru jednego z możliwych sposobów i środków działania. Sprawca działania, który zastosował "nieświęte" środki, zostaje zwolniony z </w:t>
      </w:r>
      <w:r w:rsidR="000B4EED" w:rsidRPr="00647E61">
        <w:rPr>
          <w:rFonts w:ascii="Book Antiqua" w:hAnsi="Book Antiqua"/>
        </w:rPr>
        <w:t xml:space="preserve">oceny swego postępowania w kategoriach innych niż wykonanie obowiązku, spełnienie powinności. Uczynił, co uczynił, gdyż z istoty realizowanego celu wynika, iż musiał to uczynić, i to właśnie tak, jak </w:t>
      </w:r>
      <w:r w:rsidR="003D64F1" w:rsidRPr="00647E61">
        <w:rPr>
          <w:rFonts w:ascii="Book Antiqua" w:hAnsi="Book Antiqua"/>
        </w:rPr>
        <w:t xml:space="preserve">to zrobił. </w:t>
      </w:r>
      <w:r w:rsidR="00A4588F" w:rsidRPr="00647E61">
        <w:rPr>
          <w:rFonts w:ascii="Book Antiqua" w:hAnsi="Book Antiqua"/>
        </w:rPr>
        <w:t xml:space="preserve">Rozumowanie jest tu kusząco proste: żołnierz jest po to, by słuchać rozkazów i strzelać; nauczyciel ma nauczać tego, co przewiduje program nauczania (np. doktryny rasizmu lub nienawiści wyznaniowej) - obowiązek, zadanie uwalnia ich od zbędnych przemyśleń, wątpliwości czy rachunków sumienia.  </w:t>
      </w:r>
      <w:r w:rsidR="000B4EED" w:rsidRPr="00647E61">
        <w:rPr>
          <w:rFonts w:ascii="Book Antiqua" w:hAnsi="Book Antiqua"/>
        </w:rPr>
        <w:t xml:space="preserve"> </w:t>
      </w:r>
    </w:p>
    <w:p w:rsidR="000B4EED" w:rsidRPr="00647E61" w:rsidRDefault="000B4EED" w:rsidP="00493098">
      <w:pPr>
        <w:spacing w:after="0" w:line="288" w:lineRule="auto"/>
        <w:ind w:firstLine="284"/>
        <w:jc w:val="both"/>
        <w:rPr>
          <w:rFonts w:ascii="Apolonia TT" w:hAnsi="Apolonia TT"/>
        </w:rPr>
      </w:pPr>
      <w:r w:rsidRPr="00647E61">
        <w:rPr>
          <w:rFonts w:ascii="Book Antiqua" w:hAnsi="Book Antiqua"/>
        </w:rPr>
        <w:t>Oczywiście, ta zasłona dymna jest skuteczna pod warunkiem, że utrudni się lub uniemożliwi analizę i ocenę działania w kategoriach wyboru</w:t>
      </w:r>
      <w:r w:rsidR="003D64F1" w:rsidRPr="00647E61">
        <w:rPr>
          <w:rFonts w:ascii="Book Antiqua" w:hAnsi="Book Antiqua"/>
        </w:rPr>
        <w:t xml:space="preserve"> (pragmatycznego, ideowego, moralnego)</w:t>
      </w:r>
      <w:r w:rsidRPr="00647E61">
        <w:rPr>
          <w:rFonts w:ascii="Book Antiqua" w:hAnsi="Book Antiqua"/>
        </w:rPr>
        <w:t>. Jeśli ludzie - współcześni lub potomni - uznają, że zastosowane środki nie były konieczne, nie były też jedynie możliwe, to w ich oczach cel nie uświęci tych środków</w:t>
      </w:r>
      <w:r w:rsidR="00A4588F" w:rsidRPr="00647E61">
        <w:rPr>
          <w:rFonts w:ascii="Book Antiqua" w:hAnsi="Book Antiqua"/>
        </w:rPr>
        <w:t>, a wytłumaczenie "ja tylko wykonywałem rozkazy" niewiele tłumaczy i nie przekreśla odpowiedzialności</w:t>
      </w:r>
      <w:r w:rsidRPr="00647E61">
        <w:rPr>
          <w:rFonts w:ascii="Book Antiqua" w:hAnsi="Book Antiqua"/>
        </w:rPr>
        <w:t xml:space="preserve">. </w:t>
      </w:r>
    </w:p>
    <w:p w:rsidR="00E90977" w:rsidRPr="00647E61" w:rsidRDefault="00E90977" w:rsidP="00E90977">
      <w:pPr>
        <w:spacing w:after="0" w:line="288" w:lineRule="auto"/>
        <w:ind w:left="714"/>
        <w:jc w:val="both"/>
        <w:rPr>
          <w:rFonts w:ascii="Apolonia TT" w:hAnsi="Apolonia TT"/>
        </w:rPr>
      </w:pPr>
    </w:p>
    <w:p w:rsidR="00022033" w:rsidRPr="00647E61" w:rsidRDefault="003D64F1" w:rsidP="00566F14">
      <w:pPr>
        <w:spacing w:after="120" w:line="288" w:lineRule="auto"/>
        <w:ind w:left="284"/>
        <w:jc w:val="both"/>
        <w:rPr>
          <w:rFonts w:ascii="Book Antiqua" w:hAnsi="Book Antiqua"/>
          <w:b/>
        </w:rPr>
      </w:pPr>
      <w:r w:rsidRPr="00647E61">
        <w:rPr>
          <w:rFonts w:ascii="Book Antiqua" w:hAnsi="Book Antiqua"/>
          <w:b/>
        </w:rPr>
        <w:t xml:space="preserve">(9) Słuszny i obowiązujący cel </w:t>
      </w:r>
      <w:r w:rsidRPr="00647E61">
        <w:rPr>
          <w:rFonts w:ascii="Book Antiqua" w:hAnsi="Book Antiqua"/>
          <w:b/>
          <w:spacing w:val="20"/>
        </w:rPr>
        <w:t>a</w:t>
      </w:r>
      <w:r w:rsidR="00E90977" w:rsidRPr="00647E61">
        <w:rPr>
          <w:rFonts w:ascii="Book Antiqua" w:hAnsi="Book Antiqua"/>
          <w:b/>
          <w:spacing w:val="20"/>
        </w:rPr>
        <w:t>sekuruje</w:t>
      </w:r>
      <w:r w:rsidR="00E90977" w:rsidRPr="00647E61">
        <w:rPr>
          <w:rFonts w:ascii="Book Antiqua" w:hAnsi="Book Antiqua"/>
          <w:b/>
        </w:rPr>
        <w:t xml:space="preserve"> </w:t>
      </w:r>
      <w:r w:rsidRPr="00647E61">
        <w:rPr>
          <w:rFonts w:ascii="Book Antiqua" w:hAnsi="Book Antiqua"/>
          <w:b/>
        </w:rPr>
        <w:t xml:space="preserve">przypisane mu środki realizacji, niejako </w:t>
      </w:r>
      <w:r w:rsidRPr="00647E61">
        <w:rPr>
          <w:rFonts w:ascii="Book Antiqua" w:hAnsi="Book Antiqua"/>
          <w:b/>
          <w:spacing w:val="20"/>
        </w:rPr>
        <w:t>poręcza</w:t>
      </w:r>
      <w:r w:rsidRPr="00647E61">
        <w:rPr>
          <w:rFonts w:ascii="Book Antiqua" w:hAnsi="Book Antiqua"/>
          <w:b/>
        </w:rPr>
        <w:t xml:space="preserve"> ich zasadność.</w:t>
      </w:r>
    </w:p>
    <w:p w:rsidR="0029246B" w:rsidRPr="00647E61" w:rsidRDefault="003C75AA" w:rsidP="0029246B">
      <w:pPr>
        <w:spacing w:after="0" w:line="288" w:lineRule="auto"/>
        <w:ind w:firstLine="284"/>
        <w:jc w:val="both"/>
        <w:rPr>
          <w:rFonts w:ascii="Book Antiqua" w:hAnsi="Book Antiqua"/>
        </w:rPr>
      </w:pPr>
      <w:r w:rsidRPr="00647E61">
        <w:rPr>
          <w:rFonts w:ascii="Book Antiqua" w:hAnsi="Book Antiqua"/>
        </w:rPr>
        <w:t>C</w:t>
      </w:r>
      <w:r w:rsidR="00E90977" w:rsidRPr="00647E61">
        <w:rPr>
          <w:rFonts w:ascii="Book Antiqua" w:hAnsi="Book Antiqua"/>
        </w:rPr>
        <w:t>el niejako poręcza za środki</w:t>
      </w:r>
      <w:r w:rsidR="0029246B" w:rsidRPr="00647E61">
        <w:rPr>
          <w:rFonts w:ascii="Book Antiqua" w:hAnsi="Book Antiqua"/>
        </w:rPr>
        <w:t xml:space="preserve"> -</w:t>
      </w:r>
      <w:r w:rsidR="00E90977" w:rsidRPr="00647E61">
        <w:rPr>
          <w:rFonts w:ascii="Book Antiqua" w:hAnsi="Book Antiqua"/>
        </w:rPr>
        <w:t xml:space="preserve"> na podobnej zasadzie, jak mocodawca-patron ręcz</w:t>
      </w:r>
      <w:r w:rsidR="0029246B" w:rsidRPr="00647E61">
        <w:rPr>
          <w:rFonts w:ascii="Book Antiqua" w:hAnsi="Book Antiqua"/>
        </w:rPr>
        <w:t>y</w:t>
      </w:r>
      <w:r w:rsidR="00E90977" w:rsidRPr="00647E61">
        <w:rPr>
          <w:rFonts w:ascii="Book Antiqua" w:hAnsi="Book Antiqua"/>
        </w:rPr>
        <w:t xml:space="preserve"> za swoich podopiecznych czy protegowanych</w:t>
      </w:r>
      <w:r w:rsidRPr="00647E61">
        <w:rPr>
          <w:rFonts w:ascii="Book Antiqua" w:hAnsi="Book Antiqua"/>
        </w:rPr>
        <w:t xml:space="preserve"> lub jak żyrant</w:t>
      </w:r>
      <w:r w:rsidR="0029246B" w:rsidRPr="00647E61">
        <w:rPr>
          <w:rFonts w:ascii="Book Antiqua" w:hAnsi="Book Antiqua"/>
        </w:rPr>
        <w:t xml:space="preserve"> (poręczyciel)</w:t>
      </w:r>
      <w:r w:rsidRPr="00647E61">
        <w:rPr>
          <w:rFonts w:ascii="Book Antiqua" w:hAnsi="Book Antiqua"/>
        </w:rPr>
        <w:t xml:space="preserve"> asekuruje i kredytobiorcę, przyszłego dłużnika, i bank jako wierzyciela (z myślą o sytuacji, gdyby dłużnik zawiódł). Bowiem cel - jeśli uchodzi za oczywiście słuszny, świetlany - zaufaniem, jakim sam jest obdarzony, </w:t>
      </w:r>
      <w:r w:rsidRPr="00647E61">
        <w:rPr>
          <w:rFonts w:ascii="Book Antiqua" w:hAnsi="Book Antiqua"/>
          <w:spacing w:val="20"/>
        </w:rPr>
        <w:t>kompensuje</w:t>
      </w:r>
      <w:r w:rsidRPr="00647E61">
        <w:rPr>
          <w:rFonts w:ascii="Book Antiqua" w:hAnsi="Book Antiqua"/>
        </w:rPr>
        <w:t xml:space="preserve"> ograniczone zaufanie</w:t>
      </w:r>
      <w:r w:rsidR="00A4588F" w:rsidRPr="00647E61">
        <w:rPr>
          <w:rFonts w:ascii="Book Antiqua" w:hAnsi="Book Antiqua"/>
        </w:rPr>
        <w:t xml:space="preserve"> lub</w:t>
      </w:r>
      <w:r w:rsidRPr="00647E61">
        <w:rPr>
          <w:rFonts w:ascii="Book Antiqua" w:hAnsi="Book Antiqua"/>
        </w:rPr>
        <w:t xml:space="preserve"> nieufność </w:t>
      </w:r>
      <w:r w:rsidR="004A2A40" w:rsidRPr="00647E61">
        <w:rPr>
          <w:rFonts w:ascii="Book Antiqua" w:hAnsi="Book Antiqua"/>
        </w:rPr>
        <w:t xml:space="preserve">wobec środków </w:t>
      </w:r>
      <w:r w:rsidRPr="00647E61">
        <w:rPr>
          <w:rFonts w:ascii="Book Antiqua" w:hAnsi="Book Antiqua"/>
        </w:rPr>
        <w:t xml:space="preserve">lub nawet </w:t>
      </w:r>
      <w:r w:rsidR="004A2A40" w:rsidRPr="00647E61">
        <w:rPr>
          <w:rFonts w:ascii="Book Antiqua" w:hAnsi="Book Antiqua"/>
        </w:rPr>
        <w:t xml:space="preserve">ich negatywną ocenę. </w:t>
      </w:r>
    </w:p>
    <w:p w:rsidR="0029246B" w:rsidRPr="00647E61" w:rsidRDefault="004A2A40" w:rsidP="0029246B">
      <w:pPr>
        <w:spacing w:after="0" w:line="288" w:lineRule="auto"/>
        <w:ind w:firstLine="284"/>
        <w:jc w:val="both"/>
        <w:rPr>
          <w:rFonts w:ascii="Book Antiqua" w:hAnsi="Book Antiqua"/>
        </w:rPr>
      </w:pPr>
      <w:r w:rsidRPr="00647E61">
        <w:rPr>
          <w:rFonts w:ascii="Book Antiqua" w:hAnsi="Book Antiqua"/>
        </w:rPr>
        <w:t>Jak w stosunkach hierarchii uspokajamy się w odpowiedzi na wątpliwości lub negację działania wykonawców myślą, iż ich zwierzchnik lepiej wie, co i jak trzeba czynić, tak i tutaj zakładamy niejako, iż cel sam dobrze albo lepiej niż my wie, dlaczego służą mu właśnie takie środki. Oczywiście</w:t>
      </w:r>
      <w:r w:rsidR="0029246B" w:rsidRPr="00647E61">
        <w:rPr>
          <w:rFonts w:ascii="Book Antiqua" w:hAnsi="Book Antiqua"/>
        </w:rPr>
        <w:t xml:space="preserve"> w takim rozumowaniu</w:t>
      </w:r>
      <w:r w:rsidRPr="00647E61">
        <w:rPr>
          <w:rFonts w:ascii="Book Antiqua" w:hAnsi="Book Antiqua"/>
        </w:rPr>
        <w:t xml:space="preserve"> nie przyjmujemy hipostazy (gdyż cel nie jest dla nas podmiotem czy jakąś siłą samoczynną), lecz dokonujemy </w:t>
      </w:r>
      <w:r w:rsidRPr="00647E61">
        <w:rPr>
          <w:rFonts w:ascii="Book Antiqua" w:hAnsi="Book Antiqua"/>
          <w:spacing w:val="20"/>
        </w:rPr>
        <w:t>personifikacji celu</w:t>
      </w:r>
      <w:r w:rsidRPr="00647E61">
        <w:rPr>
          <w:rFonts w:ascii="Book Antiqua" w:hAnsi="Book Antiqua"/>
        </w:rPr>
        <w:t xml:space="preserve">: uosabiają go prorocy, </w:t>
      </w:r>
      <w:r w:rsidR="0029246B" w:rsidRPr="00647E61">
        <w:rPr>
          <w:rFonts w:ascii="Book Antiqua" w:hAnsi="Book Antiqua"/>
        </w:rPr>
        <w:t xml:space="preserve">charyzmatyczni i </w:t>
      </w:r>
      <w:r w:rsidRPr="00647E61">
        <w:rPr>
          <w:rFonts w:ascii="Book Antiqua" w:hAnsi="Book Antiqua"/>
        </w:rPr>
        <w:t xml:space="preserve">profetyczni przywódcy, paternalistycznie potraktowani liderzy, autorytatywni ideolodzy itp. </w:t>
      </w:r>
      <w:r w:rsidR="0029246B" w:rsidRPr="00647E61">
        <w:rPr>
          <w:rFonts w:ascii="Book Antiqua" w:hAnsi="Book Antiqua"/>
        </w:rPr>
        <w:t xml:space="preserve">Im wystarczy zaufać zamiast bić się z myślami, dzielić włos na czworo, gubić się w dylematach. </w:t>
      </w:r>
    </w:p>
    <w:p w:rsidR="004A2A40" w:rsidRPr="00647E61" w:rsidRDefault="0029246B" w:rsidP="0029246B">
      <w:pPr>
        <w:spacing w:after="0" w:line="288" w:lineRule="auto"/>
        <w:ind w:firstLine="284"/>
        <w:jc w:val="both"/>
        <w:rPr>
          <w:rFonts w:ascii="Book Antiqua" w:hAnsi="Book Antiqua"/>
        </w:rPr>
      </w:pPr>
      <w:r w:rsidRPr="00647E61">
        <w:rPr>
          <w:rFonts w:ascii="Book Antiqua" w:hAnsi="Book Antiqua"/>
        </w:rPr>
        <w:lastRenderedPageBreak/>
        <w:t>Wiadomy i słuszny c</w:t>
      </w:r>
      <w:r w:rsidR="004A2A40" w:rsidRPr="00647E61">
        <w:rPr>
          <w:rFonts w:ascii="Book Antiqua" w:hAnsi="Book Antiqua"/>
        </w:rPr>
        <w:t>el użycza środkom swojego autorytetu</w:t>
      </w:r>
      <w:r w:rsidRPr="00647E61">
        <w:rPr>
          <w:rFonts w:ascii="Book Antiqua" w:hAnsi="Book Antiqua"/>
        </w:rPr>
        <w:t>. M</w:t>
      </w:r>
      <w:r w:rsidR="004A2A40" w:rsidRPr="00647E61">
        <w:rPr>
          <w:rFonts w:ascii="Book Antiqua" w:hAnsi="Book Antiqua"/>
        </w:rPr>
        <w:t>a rozwiewać wątpliwości, a przynajmniej uspokajać, iż jeśli nawet metody działania są zawodne lub chybione, to i tak - chociażby popełniając i poprawiając błędy po drodze - zmierzamy we właściwym kierunku.  Dzięki temu - jak to wielokrotnie potwierdziły losy kościołów hierarchicznych oraz autorytarnych i totalitarnych ruchów politycznych</w:t>
      </w:r>
      <w:r w:rsidRPr="00647E61">
        <w:rPr>
          <w:rFonts w:ascii="Book Antiqua" w:hAnsi="Book Antiqua"/>
        </w:rPr>
        <w:t xml:space="preserve"> </w:t>
      </w:r>
      <w:r w:rsidR="004A2A40" w:rsidRPr="00647E61">
        <w:rPr>
          <w:rFonts w:ascii="Book Antiqua" w:hAnsi="Book Antiqua"/>
        </w:rPr>
        <w:t xml:space="preserve">- nawet </w:t>
      </w:r>
      <w:r w:rsidRPr="00647E61">
        <w:rPr>
          <w:rFonts w:ascii="Book Antiqua" w:hAnsi="Book Antiqua"/>
        </w:rPr>
        <w:t xml:space="preserve">ich zwolennicy, wyznawcy </w:t>
      </w:r>
      <w:r w:rsidR="004A2A40" w:rsidRPr="00647E61">
        <w:rPr>
          <w:rFonts w:ascii="Book Antiqua" w:hAnsi="Book Antiqua"/>
        </w:rPr>
        <w:t xml:space="preserve">zaszokowani "wypaczeniami" i zdezorientowani rozlicznymi taktycznymi zwrotami, gorszącymi przejawami koniunkturalnych reorientacji </w:t>
      </w:r>
      <w:r w:rsidRPr="00647E61">
        <w:rPr>
          <w:rFonts w:ascii="Book Antiqua" w:hAnsi="Book Antiqua"/>
        </w:rPr>
        <w:t xml:space="preserve">nie przestają wierzyć w słuszność sprawy, choćby na zasadzie "wierzę mimo wszystko". </w:t>
      </w:r>
    </w:p>
    <w:p w:rsidR="00304405" w:rsidRDefault="00304405" w:rsidP="00022033">
      <w:pPr>
        <w:spacing w:after="0" w:line="288" w:lineRule="auto"/>
        <w:ind w:left="714"/>
        <w:jc w:val="both"/>
        <w:rPr>
          <w:rFonts w:ascii="Apolonia TT" w:hAnsi="Apolonia TT"/>
        </w:rPr>
      </w:pPr>
    </w:p>
    <w:p w:rsidR="00304405" w:rsidRPr="00493098" w:rsidRDefault="00493098" w:rsidP="00566F14">
      <w:pPr>
        <w:spacing w:after="120" w:line="288" w:lineRule="auto"/>
        <w:ind w:left="284"/>
        <w:jc w:val="both"/>
        <w:rPr>
          <w:rFonts w:ascii="Book Antiqua" w:hAnsi="Book Antiqua"/>
          <w:b/>
        </w:rPr>
      </w:pPr>
      <w:r w:rsidRPr="00493098">
        <w:rPr>
          <w:rFonts w:ascii="Book Antiqua" w:hAnsi="Book Antiqua"/>
          <w:b/>
        </w:rPr>
        <w:t xml:space="preserve">(10) </w:t>
      </w:r>
      <w:r w:rsidR="00304405" w:rsidRPr="00493098">
        <w:rPr>
          <w:rFonts w:ascii="Book Antiqua" w:hAnsi="Book Antiqua"/>
          <w:b/>
        </w:rPr>
        <w:t xml:space="preserve">Słuszny, uznany cel... </w:t>
      </w:r>
      <w:r w:rsidR="00304405" w:rsidRPr="00566F14">
        <w:rPr>
          <w:rFonts w:ascii="Book Antiqua" w:hAnsi="Book Antiqua"/>
          <w:b/>
          <w:spacing w:val="20"/>
        </w:rPr>
        <w:t>rehabilituje i poniekąd "wykupuje</w:t>
      </w:r>
      <w:r w:rsidR="00647E61">
        <w:rPr>
          <w:rFonts w:ascii="Book Antiqua" w:hAnsi="Book Antiqua"/>
          <w:b/>
          <w:spacing w:val="20"/>
        </w:rPr>
        <w:t xml:space="preserve"> z aresztu</w:t>
      </w:r>
      <w:r w:rsidR="00304405" w:rsidRPr="00566F14">
        <w:rPr>
          <w:rFonts w:ascii="Book Antiqua" w:hAnsi="Book Antiqua"/>
          <w:b/>
          <w:spacing w:val="20"/>
        </w:rPr>
        <w:t>"</w:t>
      </w:r>
      <w:r w:rsidR="00304405" w:rsidRPr="00493098">
        <w:rPr>
          <w:rFonts w:ascii="Book Antiqua" w:hAnsi="Book Antiqua"/>
          <w:b/>
        </w:rPr>
        <w:t xml:space="preserve"> napiętnowane społecznie środki   </w:t>
      </w:r>
    </w:p>
    <w:p w:rsidR="00566F14" w:rsidRPr="00566F14" w:rsidRDefault="00304405" w:rsidP="00566F14">
      <w:pPr>
        <w:spacing w:after="0" w:line="288" w:lineRule="auto"/>
        <w:ind w:firstLine="284"/>
        <w:jc w:val="both"/>
        <w:rPr>
          <w:rFonts w:ascii="Book Antiqua" w:hAnsi="Book Antiqua"/>
        </w:rPr>
      </w:pPr>
      <w:r w:rsidRPr="00566F14">
        <w:rPr>
          <w:rFonts w:ascii="Book Antiqua" w:hAnsi="Book Antiqua"/>
        </w:rPr>
        <w:t xml:space="preserve">Przejawy takiego podejścia są widoczne i dobrze znane w życiu politycznym. </w:t>
      </w:r>
    </w:p>
    <w:p w:rsidR="00566F14" w:rsidRPr="00566F14" w:rsidRDefault="00304405" w:rsidP="00566F14">
      <w:pPr>
        <w:spacing w:after="0" w:line="288" w:lineRule="auto"/>
        <w:ind w:firstLine="284"/>
        <w:jc w:val="both"/>
        <w:rPr>
          <w:rFonts w:ascii="Book Antiqua" w:hAnsi="Book Antiqua"/>
        </w:rPr>
      </w:pPr>
      <w:r w:rsidRPr="00566F14">
        <w:rPr>
          <w:rFonts w:ascii="Book Antiqua" w:hAnsi="Book Antiqua"/>
        </w:rPr>
        <w:t>Inicjatorzy i mocodawcy działań naruszających nie tylko wartości i zasady powszechnie uznawane i obowiązujące w społeczeństwie, ale nawet własne zasady danej wspólnoty nie</w:t>
      </w:r>
      <w:r w:rsidR="00594328">
        <w:rPr>
          <w:rFonts w:ascii="Book Antiqua" w:hAnsi="Book Antiqua"/>
        </w:rPr>
        <w:t>koniecznie</w:t>
      </w:r>
      <w:r w:rsidRPr="00566F14">
        <w:rPr>
          <w:rFonts w:ascii="Book Antiqua" w:hAnsi="Book Antiqua"/>
        </w:rPr>
        <w:t xml:space="preserve"> </w:t>
      </w:r>
      <w:r w:rsidR="00566F14" w:rsidRPr="00566F14">
        <w:rPr>
          <w:rFonts w:ascii="Book Antiqua" w:hAnsi="Book Antiqua"/>
        </w:rPr>
        <w:t>zostają</w:t>
      </w:r>
      <w:r w:rsidRPr="00566F14">
        <w:rPr>
          <w:rFonts w:ascii="Book Antiqua" w:hAnsi="Book Antiqua"/>
        </w:rPr>
        <w:t xml:space="preserve"> objęci potępieniem społecznym o powszechnym zasięgu</w:t>
      </w:r>
      <w:r w:rsidR="00566F14" w:rsidRPr="00566F14">
        <w:rPr>
          <w:rFonts w:ascii="Book Antiqua" w:hAnsi="Book Antiqua"/>
        </w:rPr>
        <w:t>. D</w:t>
      </w:r>
      <w:r w:rsidRPr="00566F14">
        <w:rPr>
          <w:rFonts w:ascii="Book Antiqua" w:hAnsi="Book Antiqua"/>
        </w:rPr>
        <w:t xml:space="preserve">otyka ono </w:t>
      </w:r>
      <w:r w:rsidR="00594328">
        <w:rPr>
          <w:rFonts w:ascii="Book Antiqua" w:hAnsi="Book Antiqua"/>
        </w:rPr>
        <w:t>głównie lub wyłącznie</w:t>
      </w:r>
      <w:r w:rsidRPr="00566F14">
        <w:rPr>
          <w:rFonts w:ascii="Book Antiqua" w:hAnsi="Book Antiqua"/>
        </w:rPr>
        <w:t xml:space="preserve"> wykonawców ich woli, </w:t>
      </w:r>
      <w:r w:rsidR="00594328">
        <w:rPr>
          <w:rFonts w:ascii="Book Antiqua" w:hAnsi="Book Antiqua"/>
        </w:rPr>
        <w:t xml:space="preserve">bezpośrednich </w:t>
      </w:r>
      <w:r w:rsidRPr="00566F14">
        <w:rPr>
          <w:rFonts w:ascii="Book Antiqua" w:hAnsi="Book Antiqua"/>
        </w:rPr>
        <w:t>sprawców nadużyć, przestępstw</w:t>
      </w:r>
      <w:r w:rsidR="00566F14" w:rsidRPr="00566F14">
        <w:rPr>
          <w:rFonts w:ascii="Book Antiqua" w:hAnsi="Book Antiqua"/>
        </w:rPr>
        <w:t xml:space="preserve"> - i to jedynie, trzeba dodać koniecznie, w kręgu postronnych oraz zwłaszcza poszkodowanych</w:t>
      </w:r>
      <w:r w:rsidR="00493098" w:rsidRPr="00566F14">
        <w:rPr>
          <w:rFonts w:ascii="Book Antiqua" w:hAnsi="Book Antiqua"/>
        </w:rPr>
        <w:t>.</w:t>
      </w:r>
      <w:r w:rsidR="00566F14" w:rsidRPr="00566F14">
        <w:rPr>
          <w:rFonts w:ascii="Book Antiqua" w:hAnsi="Book Antiqua"/>
        </w:rPr>
        <w:t xml:space="preserve"> Mogą natomiast liczyć na wyrozumiałość, a nawet na przekorną aprobatę ze strony swych współwyznawców, współtowarzyszy czy wspólników w grupowym interesie. </w:t>
      </w:r>
    </w:p>
    <w:p w:rsidR="00566F14" w:rsidRPr="00566F14" w:rsidRDefault="00493098" w:rsidP="00566F14">
      <w:pPr>
        <w:spacing w:after="0" w:line="288" w:lineRule="auto"/>
        <w:ind w:firstLine="284"/>
        <w:jc w:val="both"/>
        <w:rPr>
          <w:rFonts w:ascii="Book Antiqua" w:hAnsi="Book Antiqua"/>
        </w:rPr>
      </w:pPr>
      <w:r w:rsidRPr="00566F14">
        <w:rPr>
          <w:rFonts w:ascii="Book Antiqua" w:hAnsi="Book Antiqua"/>
        </w:rPr>
        <w:t xml:space="preserve">Sam cel </w:t>
      </w:r>
      <w:r w:rsidR="00566F14" w:rsidRPr="00566F14">
        <w:rPr>
          <w:rFonts w:ascii="Book Antiqua" w:hAnsi="Book Antiqua"/>
        </w:rPr>
        <w:t xml:space="preserve">zwykle </w:t>
      </w:r>
      <w:r w:rsidRPr="00566F14">
        <w:rPr>
          <w:rFonts w:ascii="Book Antiqua" w:hAnsi="Book Antiqua"/>
        </w:rPr>
        <w:t>nie jest kwestionowany</w:t>
      </w:r>
      <w:r w:rsidR="00566F14" w:rsidRPr="00566F14">
        <w:rPr>
          <w:rFonts w:ascii="Book Antiqua" w:hAnsi="Book Antiqua"/>
        </w:rPr>
        <w:t xml:space="preserve"> (chyba, że właśnie przez oponentów, przeciwników politycznych)</w:t>
      </w:r>
      <w:r w:rsidRPr="00566F14">
        <w:rPr>
          <w:rFonts w:ascii="Book Antiqua" w:hAnsi="Book Antiqua"/>
        </w:rPr>
        <w:t>,</w:t>
      </w:r>
      <w:r w:rsidR="00566F14" w:rsidRPr="00566F14">
        <w:rPr>
          <w:rFonts w:ascii="Book Antiqua" w:hAnsi="Book Antiqua"/>
        </w:rPr>
        <w:t xml:space="preserve"> a</w:t>
      </w:r>
      <w:r w:rsidRPr="00566F14">
        <w:rPr>
          <w:rFonts w:ascii="Book Antiqua" w:hAnsi="Book Antiqua"/>
        </w:rPr>
        <w:t xml:space="preserve"> przedmiotem dezaprobaty </w:t>
      </w:r>
      <w:r w:rsidR="00566F14" w:rsidRPr="00566F14">
        <w:rPr>
          <w:rFonts w:ascii="Book Antiqua" w:hAnsi="Book Antiqua"/>
        </w:rPr>
        <w:t xml:space="preserve">lub co najmniej kontrowersji </w:t>
      </w:r>
      <w:r w:rsidRPr="00566F14">
        <w:rPr>
          <w:rFonts w:ascii="Book Antiqua" w:hAnsi="Book Antiqua"/>
        </w:rPr>
        <w:t xml:space="preserve">pozostaje tylko sposób jego osiągnięcia. </w:t>
      </w:r>
    </w:p>
    <w:p w:rsidR="00566F14" w:rsidRPr="00566F14" w:rsidRDefault="00493098" w:rsidP="00566F14">
      <w:pPr>
        <w:spacing w:after="0" w:line="288" w:lineRule="auto"/>
        <w:ind w:firstLine="284"/>
        <w:jc w:val="both"/>
        <w:rPr>
          <w:rFonts w:ascii="Book Antiqua" w:hAnsi="Book Antiqua"/>
        </w:rPr>
      </w:pPr>
      <w:r w:rsidRPr="00566F14">
        <w:rPr>
          <w:rFonts w:ascii="Book Antiqua" w:hAnsi="Book Antiqua"/>
        </w:rPr>
        <w:t xml:space="preserve">I w takiej atmosferze następuje swoista - symboliczna, jak i praktyczna </w:t>
      </w:r>
      <w:r w:rsidR="00566F14" w:rsidRPr="00566F14">
        <w:rPr>
          <w:rFonts w:ascii="Book Antiqua" w:hAnsi="Book Antiqua"/>
        </w:rPr>
        <w:t xml:space="preserve">- </w:t>
      </w:r>
      <w:r w:rsidRPr="00566F14">
        <w:rPr>
          <w:rFonts w:ascii="Book Antiqua" w:hAnsi="Book Antiqua"/>
        </w:rPr>
        <w:t xml:space="preserve">amnestia lub abolicja dla potępionych sprawców. </w:t>
      </w:r>
    </w:p>
    <w:p w:rsidR="00304405" w:rsidRPr="00566F14" w:rsidRDefault="00493098" w:rsidP="00566F14">
      <w:pPr>
        <w:spacing w:after="0" w:line="288" w:lineRule="auto"/>
        <w:ind w:firstLine="284"/>
        <w:jc w:val="both"/>
        <w:rPr>
          <w:rFonts w:ascii="Book Antiqua" w:hAnsi="Book Antiqua"/>
        </w:rPr>
      </w:pPr>
      <w:r w:rsidRPr="00566F14">
        <w:rPr>
          <w:rFonts w:ascii="Book Antiqua" w:hAnsi="Book Antiqua"/>
        </w:rPr>
        <w:t>Występuje tu charakterystyczna analogia</w:t>
      </w:r>
      <w:r w:rsidR="00566F14" w:rsidRPr="00566F14">
        <w:rPr>
          <w:rFonts w:ascii="Book Antiqua" w:hAnsi="Book Antiqua"/>
        </w:rPr>
        <w:t xml:space="preserve">: relacja między celem a środkiem zaczyna przypominać </w:t>
      </w:r>
      <w:r w:rsidRPr="00566F14">
        <w:rPr>
          <w:rFonts w:ascii="Book Antiqua" w:hAnsi="Book Antiqua"/>
        </w:rPr>
        <w:t>relacj</w:t>
      </w:r>
      <w:r w:rsidR="00566F14" w:rsidRPr="00566F14">
        <w:rPr>
          <w:rFonts w:ascii="Book Antiqua" w:hAnsi="Book Antiqua"/>
        </w:rPr>
        <w:t>ę</w:t>
      </w:r>
      <w:r w:rsidRPr="00566F14">
        <w:rPr>
          <w:rFonts w:ascii="Book Antiqua" w:hAnsi="Book Antiqua"/>
        </w:rPr>
        <w:t xml:space="preserve"> między mocodawcami</w:t>
      </w:r>
      <w:r w:rsidR="00594328">
        <w:rPr>
          <w:rFonts w:ascii="Book Antiqua" w:hAnsi="Book Antiqua"/>
        </w:rPr>
        <w:t>, zleceniodawcami "usług"</w:t>
      </w:r>
      <w:r w:rsidRPr="00566F14">
        <w:rPr>
          <w:rFonts w:ascii="Book Antiqua" w:hAnsi="Book Antiqua"/>
        </w:rPr>
        <w:t xml:space="preserve"> czy sojusznikami a wykonawcami woli politycznej</w:t>
      </w:r>
      <w:r w:rsidR="00594328">
        <w:rPr>
          <w:rFonts w:ascii="Book Antiqua" w:hAnsi="Book Antiqua"/>
        </w:rPr>
        <w:t>, "zamówienia politycznego"</w:t>
      </w:r>
      <w:r w:rsidRPr="00566F14">
        <w:rPr>
          <w:rFonts w:ascii="Book Antiqua" w:hAnsi="Book Antiqua"/>
        </w:rPr>
        <w:t xml:space="preserve"> czy rozkazu służbowego</w:t>
      </w:r>
      <w:r w:rsidR="00566F14" w:rsidRPr="00566F14">
        <w:rPr>
          <w:rFonts w:ascii="Book Antiqua" w:hAnsi="Book Antiqua"/>
        </w:rPr>
        <w:t xml:space="preserve">. </w:t>
      </w:r>
      <w:r w:rsidRPr="00566F14">
        <w:rPr>
          <w:rFonts w:ascii="Book Antiqua" w:hAnsi="Book Antiqua"/>
        </w:rPr>
        <w:t xml:space="preserve">Na podobnej zasadzie, jak za kaucją wykupuje się przestępcę z więzienia, wspomagając go potem w zacieraniu sprawy, cele niechlubnego czy np. bezprawnego działania </w:t>
      </w:r>
      <w:r w:rsidR="00594328">
        <w:rPr>
          <w:rFonts w:ascii="Book Antiqua" w:hAnsi="Book Antiqua"/>
        </w:rPr>
        <w:t>niejako "</w:t>
      </w:r>
      <w:r w:rsidRPr="00566F14">
        <w:rPr>
          <w:rFonts w:ascii="Book Antiqua" w:hAnsi="Book Antiqua"/>
        </w:rPr>
        <w:t>obejmują patronatem</w:t>
      </w:r>
      <w:r w:rsidR="00594328">
        <w:rPr>
          <w:rFonts w:ascii="Book Antiqua" w:hAnsi="Book Antiqua"/>
        </w:rPr>
        <w:t>" napiętnowane i zagrożone karą</w:t>
      </w:r>
      <w:r w:rsidRPr="00566F14">
        <w:rPr>
          <w:rFonts w:ascii="Book Antiqua" w:hAnsi="Book Antiqua"/>
        </w:rPr>
        <w:t xml:space="preserve"> środki. Choć można też zauważyć i zależność przeciwstawną</w:t>
      </w:r>
      <w:r w:rsidR="00566F14" w:rsidRPr="00566F14">
        <w:rPr>
          <w:rFonts w:ascii="Book Antiqua" w:hAnsi="Book Antiqua"/>
        </w:rPr>
        <w:t>;</w:t>
      </w:r>
      <w:r w:rsidRPr="00566F14">
        <w:rPr>
          <w:rFonts w:ascii="Book Antiqua" w:hAnsi="Book Antiqua"/>
        </w:rPr>
        <w:t xml:space="preserve"> znów na zasadzie analogii</w:t>
      </w:r>
      <w:r w:rsidR="00566F14" w:rsidRPr="00566F14">
        <w:rPr>
          <w:rFonts w:ascii="Book Antiqua" w:hAnsi="Book Antiqua"/>
        </w:rPr>
        <w:t>. P</w:t>
      </w:r>
      <w:r w:rsidRPr="00566F14">
        <w:rPr>
          <w:rFonts w:ascii="Book Antiqua" w:hAnsi="Book Antiqua"/>
        </w:rPr>
        <w:t xml:space="preserve">odobnie jak sprawcy napadu biorą zakładników, tak sprawcy działań potępianych, choć narażeni na potępienie i karę, czynią zakładnikiem sprawę, której służyli, wartość proklamowaną w swoim działaniu. </w:t>
      </w:r>
      <w:r w:rsidR="00594328">
        <w:rPr>
          <w:rFonts w:ascii="Book Antiqua" w:hAnsi="Book Antiqua"/>
        </w:rPr>
        <w:t xml:space="preserve">Pośrednio - także mocodawców, patronów lub swoich klientów. </w:t>
      </w:r>
      <w:r w:rsidRPr="00566F14">
        <w:rPr>
          <w:rFonts w:ascii="Book Antiqua" w:hAnsi="Book Antiqua"/>
        </w:rPr>
        <w:t>I skutecznie bronią się przed konsekwencjami metodą szantażu: kto nas atakuje, ściga, ten podważa świętą sprawę, ideę, godzi w dobro wspólnoty</w:t>
      </w:r>
      <w:r w:rsidR="00594328">
        <w:rPr>
          <w:rFonts w:ascii="Book Antiqua" w:hAnsi="Book Antiqua"/>
        </w:rPr>
        <w:t>; kto nas "rusza", ten zapuszcza się niebezpiecznie blisko wpływowych kręgów i osobistości</w:t>
      </w:r>
      <w:r w:rsidRPr="00566F14">
        <w:rPr>
          <w:rFonts w:ascii="Book Antiqua" w:hAnsi="Book Antiqua"/>
        </w:rPr>
        <w:t xml:space="preserve">. </w:t>
      </w:r>
    </w:p>
    <w:p w:rsidR="00587163" w:rsidRPr="00E25F41" w:rsidRDefault="008539D3" w:rsidP="007260C6">
      <w:pPr>
        <w:spacing w:before="240" w:after="240"/>
        <w:jc w:val="center"/>
        <w:rPr>
          <w:rFonts w:ascii="Book Antiqua" w:hAnsi="Book Antiqua"/>
          <w:b/>
        </w:rPr>
      </w:pPr>
      <w:r>
        <w:rPr>
          <w:rFonts w:ascii="Book Antiqua" w:hAnsi="Book Antiqua"/>
          <w:b/>
        </w:rPr>
        <w:t>4</w:t>
      </w:r>
      <w:r w:rsidR="00587163" w:rsidRPr="00E25F41">
        <w:rPr>
          <w:rFonts w:ascii="Book Antiqua" w:hAnsi="Book Antiqua"/>
          <w:b/>
        </w:rPr>
        <w:t xml:space="preserve">. Cel deklarowany uświęca... środki służące innemu celowi, rzeczywistemu </w:t>
      </w:r>
    </w:p>
    <w:p w:rsidR="00587163" w:rsidRPr="00E25F41" w:rsidRDefault="00587163" w:rsidP="00587163">
      <w:pPr>
        <w:spacing w:after="0"/>
        <w:ind w:firstLine="284"/>
        <w:jc w:val="both"/>
        <w:rPr>
          <w:rFonts w:ascii="Book Antiqua" w:hAnsi="Book Antiqua"/>
        </w:rPr>
      </w:pPr>
      <w:r w:rsidRPr="00E25F41">
        <w:rPr>
          <w:rFonts w:ascii="Book Antiqua" w:hAnsi="Book Antiqua"/>
        </w:rPr>
        <w:t xml:space="preserve">Dotychczas jednak rozumujemy tak, jak gdyby cel - którego słuszność, wręcz świętość miałaby być faktem oczywistym, bezspornym - sam w sobie też był oczywisty. </w:t>
      </w:r>
    </w:p>
    <w:p w:rsidR="00587163" w:rsidRPr="00E25F41" w:rsidRDefault="00587163" w:rsidP="00587163">
      <w:pPr>
        <w:spacing w:after="0"/>
        <w:ind w:firstLine="284"/>
        <w:jc w:val="both"/>
        <w:rPr>
          <w:rFonts w:ascii="Book Antiqua" w:hAnsi="Book Antiqua"/>
        </w:rPr>
      </w:pPr>
      <w:r w:rsidRPr="00E25F41">
        <w:rPr>
          <w:rFonts w:ascii="Book Antiqua" w:hAnsi="Book Antiqua"/>
        </w:rPr>
        <w:lastRenderedPageBreak/>
        <w:t xml:space="preserve">Tymczasem zwłaszcza w praktyce politycznej (czy to w procesie podejmowania decyzji, czy w enuncjacjach i kampaniach  propagandowych, czy też w aktach dyplomatycznych lub działaniach wywiadowczych) jednoznaczność i prostolinijność celu jest sytuacją rzadką i nawet, paradoksalnie... podejrzaną, bo podejrzaną np. o zamiar kamuflażu lub odwrócenia uwagi od istoty sprawy. </w:t>
      </w:r>
    </w:p>
    <w:p w:rsidR="00587163" w:rsidRPr="00E25F41" w:rsidRDefault="00587163" w:rsidP="00587163">
      <w:pPr>
        <w:spacing w:after="0"/>
        <w:ind w:firstLine="284"/>
        <w:jc w:val="both"/>
        <w:rPr>
          <w:rFonts w:ascii="Book Antiqua" w:hAnsi="Book Antiqua"/>
        </w:rPr>
      </w:pPr>
      <w:r w:rsidRPr="00E25F41">
        <w:rPr>
          <w:rFonts w:ascii="Book Antiqua" w:hAnsi="Book Antiqua"/>
        </w:rPr>
        <w:t xml:space="preserve">Regułą w działaniu politycznym jest raczej </w:t>
      </w:r>
      <w:r w:rsidRPr="00E25F41">
        <w:rPr>
          <w:rFonts w:ascii="Book Antiqua" w:hAnsi="Book Antiqua"/>
          <w:spacing w:val="20"/>
        </w:rPr>
        <w:t>wieloaspektowość tego samego celu</w:t>
      </w:r>
      <w:r w:rsidRPr="00E25F41">
        <w:rPr>
          <w:rFonts w:ascii="Book Antiqua" w:hAnsi="Book Antiqua"/>
        </w:rPr>
        <w:t xml:space="preserve"> (gdy za celem głównym i wspólnym kryją się różnokierunkowe kalkulacje i zadania; cel może być splotem różnych dążeń) oraz jego </w:t>
      </w:r>
      <w:r w:rsidRPr="00E25F41">
        <w:rPr>
          <w:rFonts w:ascii="Book Antiqua" w:hAnsi="Book Antiqua"/>
          <w:spacing w:val="20"/>
        </w:rPr>
        <w:t>wieloznaczność</w:t>
      </w:r>
      <w:r w:rsidRPr="00E25F41">
        <w:rPr>
          <w:rFonts w:ascii="Book Antiqua" w:hAnsi="Book Antiqua"/>
        </w:rPr>
        <w:t xml:space="preserve"> (gdyż odbierany jest niejednakowo przez różne kręgi i kategorie adresatów, zainteresowanych w sprawie, wykonawców działania,  sprzymierzeńców lub oponentów - i, co więcej, każdemu z tych odbiorców bywa sugerowany inny sens werbalnej formuły określającej dany cel). </w:t>
      </w:r>
    </w:p>
    <w:p w:rsidR="00587163" w:rsidRPr="00E25F41" w:rsidRDefault="00587163" w:rsidP="00587163">
      <w:pPr>
        <w:spacing w:after="0"/>
        <w:ind w:firstLine="284"/>
        <w:jc w:val="both"/>
        <w:rPr>
          <w:rFonts w:ascii="Book Antiqua" w:hAnsi="Book Antiqua"/>
        </w:rPr>
      </w:pPr>
      <w:r w:rsidRPr="00E25F41">
        <w:rPr>
          <w:rFonts w:ascii="Book Antiqua" w:hAnsi="Book Antiqua"/>
        </w:rPr>
        <w:t xml:space="preserve">W takich przypadkach przed namysłem, czy cel uświęca środki, należałoby najpierw zadać sobie pytanie, jaki właściwie cel, który z celów konkretnych lub właściwych składających się na splot celów opatrzonych jednym szyldem jest tym, który ma "uświęcać" zastosowane metody i instrumenty działania. I odpowiednio: które środki (związane z głównym lub właściwym celem ukrytym  w formule ogólniejszej) miałyby zostać "uświęcone". </w:t>
      </w:r>
    </w:p>
    <w:p w:rsidR="00587163" w:rsidRPr="00E25F41" w:rsidRDefault="00587163" w:rsidP="00587163">
      <w:pPr>
        <w:spacing w:after="0"/>
        <w:ind w:firstLine="284"/>
        <w:jc w:val="both"/>
        <w:rPr>
          <w:rFonts w:ascii="Book Antiqua" w:hAnsi="Book Antiqua"/>
        </w:rPr>
      </w:pPr>
      <w:r w:rsidRPr="00E25F41">
        <w:rPr>
          <w:rFonts w:ascii="Book Antiqua" w:hAnsi="Book Antiqua"/>
        </w:rPr>
        <w:t xml:space="preserve">Toteż do interpretacji zasady "cel uświęca środki" w analizie konkretnych działań konkretnych podmiotów w konkretnych okolicznościach musi znaleźć zastosowanie klasyczna triada Stanisława Osowskiego, który - przypomnijmy - zwrócił uwagę na zasadniczą różnicę między wartościami </w:t>
      </w:r>
      <w:r w:rsidRPr="00E25F41">
        <w:rPr>
          <w:rFonts w:ascii="Book Antiqua" w:hAnsi="Book Antiqua"/>
          <w:spacing w:val="20"/>
        </w:rPr>
        <w:t>uznawanymi</w:t>
      </w:r>
      <w:r w:rsidRPr="00E25F41">
        <w:rPr>
          <w:rFonts w:ascii="Book Antiqua" w:hAnsi="Book Antiqua"/>
        </w:rPr>
        <w:t xml:space="preserve"> (a ściślej: wyznawanymi, bo zinternalizowanymi przez podmiot), </w:t>
      </w:r>
      <w:r w:rsidRPr="00E25F41">
        <w:rPr>
          <w:rFonts w:ascii="Book Antiqua" w:hAnsi="Book Antiqua"/>
          <w:spacing w:val="20"/>
        </w:rPr>
        <w:t>deklarowanymi</w:t>
      </w:r>
      <w:r w:rsidRPr="00E25F41">
        <w:rPr>
          <w:rFonts w:ascii="Book Antiqua" w:hAnsi="Book Antiqua"/>
        </w:rPr>
        <w:t xml:space="preserve"> (na użytek otoczenia, pod naciskiem społecznych oczekiwań i wymagań, obowiązujących wzorców normatywnych - religijnych, moralnych, ideologicznych) oraz faktycznie </w:t>
      </w:r>
      <w:r w:rsidRPr="00E25F41">
        <w:rPr>
          <w:rFonts w:ascii="Book Antiqua" w:hAnsi="Book Antiqua"/>
          <w:spacing w:val="20"/>
        </w:rPr>
        <w:t>realizowanymi</w:t>
      </w:r>
      <w:r w:rsidR="00DA1FD5">
        <w:rPr>
          <w:rFonts w:ascii="Book Antiqua" w:hAnsi="Book Antiqua"/>
        </w:rPr>
        <w:t>. (</w:t>
      </w:r>
      <w:r w:rsidRPr="00422EBF">
        <w:rPr>
          <w:rFonts w:ascii="Book Antiqua" w:hAnsi="Book Antiqua"/>
        </w:rPr>
        <w:t>Ossowski, 1967</w:t>
      </w:r>
      <w:r w:rsidR="00DA1FD5">
        <w:rPr>
          <w:rFonts w:ascii="Book Antiqua" w:hAnsi="Book Antiqua"/>
        </w:rPr>
        <w:t>).</w:t>
      </w:r>
      <w:r w:rsidRPr="00E25F41">
        <w:rPr>
          <w:rFonts w:ascii="Book Antiqua" w:hAnsi="Book Antiqua"/>
        </w:rPr>
        <w:t xml:space="preserve"> </w:t>
      </w:r>
    </w:p>
    <w:p w:rsidR="00587163" w:rsidRPr="00E25F41" w:rsidRDefault="00587163" w:rsidP="00587163">
      <w:pPr>
        <w:spacing w:after="0"/>
        <w:ind w:firstLine="284"/>
        <w:jc w:val="both"/>
        <w:rPr>
          <w:rFonts w:ascii="Book Antiqua" w:hAnsi="Book Antiqua"/>
        </w:rPr>
      </w:pPr>
      <w:r w:rsidRPr="00E25F41">
        <w:rPr>
          <w:rFonts w:ascii="Book Antiqua" w:hAnsi="Book Antiqua"/>
        </w:rPr>
        <w:t>Te ostatnie niekoniecznie są nazywane po imieniu, anonsowane lub przywoływane wtórnie w sporach o powody lub o ideowe przesłanki albo prawne podstawy do działań już wykonanych. To, co podmiot faktycznie, a rozmyślnie urzeczywistnia - głównie ze względu na określone korzyści, bo zwykle w grę wtedy wchodzą tzw.</w:t>
      </w:r>
      <w:r w:rsidR="00DA1FD5">
        <w:rPr>
          <w:rFonts w:ascii="Book Antiqua" w:hAnsi="Book Antiqua"/>
        </w:rPr>
        <w:t xml:space="preserve"> wartości utylitarne, użytkowe (</w:t>
      </w:r>
      <w:proofErr w:type="spellStart"/>
      <w:r w:rsidRPr="00E0065C">
        <w:rPr>
          <w:rFonts w:ascii="Book Antiqua" w:hAnsi="Book Antiqua"/>
        </w:rPr>
        <w:t>Hostyński</w:t>
      </w:r>
      <w:proofErr w:type="spellEnd"/>
      <w:r w:rsidRPr="00E25F41">
        <w:rPr>
          <w:rFonts w:ascii="Book Antiqua" w:hAnsi="Book Antiqua"/>
        </w:rPr>
        <w:t xml:space="preserve">, </w:t>
      </w:r>
      <w:r w:rsidR="00E0065C">
        <w:rPr>
          <w:rFonts w:ascii="Book Antiqua" w:hAnsi="Book Antiqua"/>
        </w:rPr>
        <w:t>1998</w:t>
      </w:r>
      <w:r w:rsidR="00DA1FD5">
        <w:rPr>
          <w:rFonts w:ascii="Book Antiqua" w:hAnsi="Book Antiqua"/>
        </w:rPr>
        <w:t>)</w:t>
      </w:r>
      <w:r w:rsidRPr="00E25F41">
        <w:rPr>
          <w:rFonts w:ascii="Book Antiqua" w:hAnsi="Book Antiqua"/>
        </w:rPr>
        <w:t xml:space="preserve"> - może być przedmiotem niedopowiedzeń, przemilczeń, eufemistycznego kamuflażu, a nawet i zaprzeczeń (kiedy inicjatorowi lub sprawcy działania nie wypada i niewygodnie jest przyznać się do faktycznych intencji i planów). </w:t>
      </w:r>
    </w:p>
    <w:p w:rsidR="00587163" w:rsidRPr="00E25F41" w:rsidRDefault="00587163" w:rsidP="00587163">
      <w:pPr>
        <w:spacing w:after="0"/>
        <w:ind w:firstLine="284"/>
        <w:jc w:val="both"/>
        <w:rPr>
          <w:rFonts w:ascii="Book Antiqua" w:hAnsi="Book Antiqua"/>
        </w:rPr>
      </w:pPr>
      <w:r w:rsidRPr="00E25F41">
        <w:rPr>
          <w:rFonts w:ascii="Book Antiqua" w:hAnsi="Book Antiqua"/>
        </w:rPr>
        <w:t xml:space="preserve">Cel deklarowany może być wprawdzie nawet wyrazem szczerego uznawania przez podmiot jakiejś wartości traktowanej w danej wspólnocie zobowiązująco (z czego ma wynikać powinność dążenia do jej urzeczywistnienia), ale zarazem być o tyle przejawem nieszczerości, że został użyty instrumentalnie jako pretekst, jako okazja do realizacji innej ukrytej wartości, jako "zasłona dymna" lub alibi - dla wytłumaczenia czynów, których rzeczywiste pobudki i zadanie nie zostałyby społecznie zaakceptowane. Zaś wartość faktycznie przez podmiot realizowana może pozostawać w kolizji z wartościami rytualnie i deklaratywnie przezeń uznawanymi, a nawet z tymi autentycznie i żarliwie wyznawanymi. Co więcej, może im wręcz zaprzeczać, niejako je przekreślać. Jak wiadomo, bywa tak często w przypadku manewrów taktycznych, w sytuacjach pragmatycznych, acz niezbyt pryncypialnych sojuszy czy kompromisów.    </w:t>
      </w:r>
    </w:p>
    <w:p w:rsidR="00587163" w:rsidRDefault="00587163" w:rsidP="00587163">
      <w:pPr>
        <w:spacing w:after="0"/>
        <w:ind w:firstLine="284"/>
        <w:jc w:val="both"/>
        <w:rPr>
          <w:rFonts w:ascii="Book Antiqua" w:hAnsi="Book Antiqua"/>
        </w:rPr>
      </w:pPr>
      <w:r w:rsidRPr="00E25F41">
        <w:rPr>
          <w:rFonts w:ascii="Book Antiqua" w:hAnsi="Book Antiqua"/>
        </w:rPr>
        <w:t xml:space="preserve">Słowem, cel deklarowany może "uświęcać" środki.... służące faktycznie zupełnie innym celom. Wtedy mamy wierzyć na kredyt, iż jedyną intencją i jedynym powodem podjęcia danych działań jest święty cel ostateczny; podczas gdy w rzeczywistości może to być cel inny, </w:t>
      </w:r>
      <w:r w:rsidRPr="00E25F41">
        <w:rPr>
          <w:rFonts w:ascii="Book Antiqua" w:hAnsi="Book Antiqua"/>
        </w:rPr>
        <w:lastRenderedPageBreak/>
        <w:t xml:space="preserve">choć poważny i rzeczywiście nadrzędny lub cel partykularny samych działających, nietożsamy, a nawet rozbieżny z rytualnie uznawanym. Klasycznym historycznym przykładem takiej hipokryzji była w okresie poprzedzającym drugą wojnę światową mocarstwowa, imperialna polityka stalinowska, realizowana pod szyldem celów rewolucyjnych, a nawet pokojowych. </w:t>
      </w:r>
    </w:p>
    <w:p w:rsidR="00E90977" w:rsidRPr="00C55B48" w:rsidRDefault="00647E61" w:rsidP="00CE2F1E">
      <w:pPr>
        <w:spacing w:before="240" w:after="240" w:line="288" w:lineRule="auto"/>
        <w:rPr>
          <w:rFonts w:ascii="Book Antiqua" w:hAnsi="Book Antiqua"/>
          <w:b/>
        </w:rPr>
      </w:pPr>
      <w:r>
        <w:rPr>
          <w:rFonts w:ascii="Book Antiqua" w:hAnsi="Book Antiqua"/>
          <w:b/>
        </w:rPr>
        <w:t>4</w:t>
      </w:r>
      <w:r w:rsidR="00E90977" w:rsidRPr="00C55B48">
        <w:rPr>
          <w:rFonts w:ascii="Book Antiqua" w:hAnsi="Book Antiqua"/>
          <w:b/>
        </w:rPr>
        <w:t xml:space="preserve">. </w:t>
      </w:r>
      <w:r w:rsidR="00B5406B" w:rsidRPr="00C55B48">
        <w:rPr>
          <w:rFonts w:ascii="Book Antiqua" w:hAnsi="Book Antiqua"/>
          <w:b/>
        </w:rPr>
        <w:t xml:space="preserve">Przewrotna </w:t>
      </w:r>
      <w:r w:rsidR="00E90977" w:rsidRPr="00C55B48">
        <w:rPr>
          <w:rFonts w:ascii="Book Antiqua" w:hAnsi="Book Antiqua"/>
          <w:b/>
        </w:rPr>
        <w:t xml:space="preserve">trawestacja maksymy: cel </w:t>
      </w:r>
      <w:r w:rsidR="00B5406B" w:rsidRPr="00C55B48">
        <w:rPr>
          <w:rFonts w:ascii="Book Antiqua" w:hAnsi="Book Antiqua"/>
          <w:b/>
        </w:rPr>
        <w:t>"</w:t>
      </w:r>
      <w:proofErr w:type="spellStart"/>
      <w:r w:rsidR="00E90977" w:rsidRPr="00C55B48">
        <w:rPr>
          <w:rFonts w:ascii="Book Antiqua" w:hAnsi="Book Antiqua"/>
          <w:b/>
          <w:spacing w:val="20"/>
        </w:rPr>
        <w:t>uświńca</w:t>
      </w:r>
      <w:proofErr w:type="spellEnd"/>
      <w:r w:rsidR="00B5406B" w:rsidRPr="00C55B48">
        <w:rPr>
          <w:rFonts w:ascii="Book Antiqua" w:hAnsi="Book Antiqua"/>
          <w:b/>
          <w:spacing w:val="20"/>
        </w:rPr>
        <w:t>"</w:t>
      </w:r>
      <w:r w:rsidR="00E90977" w:rsidRPr="00C55B48">
        <w:rPr>
          <w:rFonts w:ascii="Book Antiqua" w:hAnsi="Book Antiqua"/>
          <w:b/>
        </w:rPr>
        <w:t xml:space="preserve"> środki</w:t>
      </w:r>
    </w:p>
    <w:p w:rsidR="00004B6F" w:rsidRPr="00C55B48" w:rsidRDefault="00004B6F" w:rsidP="00E90977">
      <w:pPr>
        <w:spacing w:after="0" w:line="288" w:lineRule="auto"/>
        <w:ind w:firstLine="284"/>
        <w:jc w:val="both"/>
        <w:rPr>
          <w:rFonts w:ascii="Book Antiqua" w:hAnsi="Book Antiqua"/>
        </w:rPr>
      </w:pPr>
      <w:r w:rsidRPr="00C55B48">
        <w:rPr>
          <w:rFonts w:ascii="Book Antiqua" w:hAnsi="Book Antiqua"/>
        </w:rPr>
        <w:t>Inspiracją dla d</w:t>
      </w:r>
      <w:r w:rsidR="000174A3" w:rsidRPr="00C55B48">
        <w:rPr>
          <w:rFonts w:ascii="Book Antiqua" w:hAnsi="Book Antiqua"/>
        </w:rPr>
        <w:t>opełnieni</w:t>
      </w:r>
      <w:r w:rsidRPr="00C55B48">
        <w:rPr>
          <w:rFonts w:ascii="Book Antiqua" w:hAnsi="Book Antiqua"/>
        </w:rPr>
        <w:t>a</w:t>
      </w:r>
      <w:r w:rsidR="000174A3" w:rsidRPr="00C55B48">
        <w:rPr>
          <w:rFonts w:ascii="Book Antiqua" w:hAnsi="Book Antiqua"/>
        </w:rPr>
        <w:t xml:space="preserve"> tego katalogu </w:t>
      </w:r>
      <w:r w:rsidRPr="00C55B48">
        <w:rPr>
          <w:rFonts w:ascii="Book Antiqua" w:hAnsi="Book Antiqua"/>
        </w:rPr>
        <w:t>znaczeń formuły "cel uświęca środki" niech będzie dla nas</w:t>
      </w:r>
      <w:r w:rsidR="000174A3" w:rsidRPr="00C55B48">
        <w:rPr>
          <w:rFonts w:ascii="Book Antiqua" w:hAnsi="Book Antiqua"/>
        </w:rPr>
        <w:t xml:space="preserve"> sarkastyczny aforyzm Tadeusza Kotarbińskiego: "</w:t>
      </w:r>
      <w:r w:rsidR="00052F8A" w:rsidRPr="00C55B48">
        <w:rPr>
          <w:rFonts w:ascii="Book Antiqua" w:hAnsi="Book Antiqua"/>
        </w:rPr>
        <w:t xml:space="preserve">Cel pono uświęca środki, ale środki </w:t>
      </w:r>
      <w:proofErr w:type="spellStart"/>
      <w:r w:rsidR="00052F8A" w:rsidRPr="00C55B48">
        <w:rPr>
          <w:rFonts w:ascii="Book Antiqua" w:hAnsi="Book Antiqua"/>
        </w:rPr>
        <w:t>uświńcają</w:t>
      </w:r>
      <w:proofErr w:type="spellEnd"/>
      <w:r w:rsidR="00052F8A" w:rsidRPr="00C55B48">
        <w:rPr>
          <w:rFonts w:ascii="Book Antiqua" w:hAnsi="Book Antiqua"/>
        </w:rPr>
        <w:t xml:space="preserve"> cel</w:t>
      </w:r>
      <w:r w:rsidR="000174A3" w:rsidRPr="00C55B48">
        <w:rPr>
          <w:rFonts w:ascii="Book Antiqua" w:hAnsi="Book Antiqua"/>
        </w:rPr>
        <w:t>".</w:t>
      </w:r>
      <w:r w:rsidR="00DA1FD5">
        <w:rPr>
          <w:rFonts w:ascii="Book Antiqua" w:hAnsi="Book Antiqua"/>
        </w:rPr>
        <w:t xml:space="preserve"> (</w:t>
      </w:r>
      <w:r w:rsidR="00052F8A" w:rsidRPr="00E0065C">
        <w:rPr>
          <w:rFonts w:ascii="Book Antiqua" w:hAnsi="Book Antiqua"/>
        </w:rPr>
        <w:t xml:space="preserve">Kotarbiński, </w:t>
      </w:r>
      <w:r w:rsidR="000174A3" w:rsidRPr="00E0065C">
        <w:rPr>
          <w:rFonts w:ascii="Book Antiqua" w:hAnsi="Book Antiqua"/>
        </w:rPr>
        <w:t>1</w:t>
      </w:r>
      <w:r w:rsidR="00052F8A" w:rsidRPr="00E0065C">
        <w:rPr>
          <w:rFonts w:ascii="Book Antiqua" w:hAnsi="Book Antiqua"/>
        </w:rPr>
        <w:t>986</w:t>
      </w:r>
      <w:r w:rsidR="00DA1FD5">
        <w:rPr>
          <w:rFonts w:ascii="Book Antiqua" w:hAnsi="Book Antiqua"/>
        </w:rPr>
        <w:t>,</w:t>
      </w:r>
      <w:r w:rsidR="00052F8A" w:rsidRPr="00E0065C">
        <w:rPr>
          <w:rFonts w:ascii="Book Antiqua" w:hAnsi="Book Antiqua"/>
        </w:rPr>
        <w:t xml:space="preserve"> </w:t>
      </w:r>
      <w:r w:rsidR="00DA1FD5">
        <w:rPr>
          <w:rFonts w:ascii="Book Antiqua" w:hAnsi="Book Antiqua"/>
        </w:rPr>
        <w:t xml:space="preserve">s. </w:t>
      </w:r>
      <w:r w:rsidR="00052F8A" w:rsidRPr="00E0065C">
        <w:rPr>
          <w:rFonts w:ascii="Book Antiqua" w:hAnsi="Book Antiqua"/>
        </w:rPr>
        <w:t>30</w:t>
      </w:r>
      <w:r w:rsidR="00DA1FD5">
        <w:rPr>
          <w:rFonts w:ascii="Book Antiqua" w:hAnsi="Book Antiqua"/>
        </w:rPr>
        <w:t>)</w:t>
      </w:r>
      <w:r w:rsidR="00052F8A" w:rsidRPr="00C55B48">
        <w:rPr>
          <w:rFonts w:ascii="Book Antiqua" w:hAnsi="Book Antiqua"/>
        </w:rPr>
        <w:t xml:space="preserve">. </w:t>
      </w:r>
      <w:r w:rsidR="000174A3" w:rsidRPr="00C55B48">
        <w:rPr>
          <w:rFonts w:ascii="Book Antiqua" w:hAnsi="Book Antiqua"/>
        </w:rPr>
        <w:t xml:space="preserve">W </w:t>
      </w:r>
      <w:r w:rsidRPr="00C55B48">
        <w:rPr>
          <w:rFonts w:ascii="Book Antiqua" w:hAnsi="Book Antiqua"/>
        </w:rPr>
        <w:t xml:space="preserve">ten żartobliwy </w:t>
      </w:r>
      <w:r w:rsidR="000174A3" w:rsidRPr="00C55B48">
        <w:rPr>
          <w:rFonts w:ascii="Book Antiqua" w:hAnsi="Book Antiqua"/>
        </w:rPr>
        <w:t xml:space="preserve">sposób etyk i prakseolog w jednej osobie </w:t>
      </w:r>
      <w:r w:rsidRPr="00C55B48">
        <w:rPr>
          <w:rFonts w:ascii="Book Antiqua" w:hAnsi="Book Antiqua"/>
        </w:rPr>
        <w:t>skomentował i skwitował profanacyjny, a nawet autodestrukcyjny skutek takiego rozumienia i zastosowania dewizy makiawelizmu, iż staje się ona manifestem cynizmu politycznego</w:t>
      </w:r>
      <w:r w:rsidR="00B5406B" w:rsidRPr="00C55B48">
        <w:rPr>
          <w:rFonts w:ascii="Book Antiqua" w:hAnsi="Book Antiqua"/>
        </w:rPr>
        <w:t>, a wstępem do pogrzebania szlachetnych idei (np. idei postępu, wolności, demokracji)</w:t>
      </w:r>
      <w:r w:rsidRPr="00C55B48">
        <w:rPr>
          <w:rFonts w:ascii="Book Antiqua" w:hAnsi="Book Antiqua"/>
        </w:rPr>
        <w:t xml:space="preserve">. </w:t>
      </w:r>
    </w:p>
    <w:p w:rsidR="00004B6F" w:rsidRPr="00C55B48" w:rsidRDefault="00004B6F" w:rsidP="00E90977">
      <w:pPr>
        <w:spacing w:after="0" w:line="288" w:lineRule="auto"/>
        <w:ind w:firstLine="284"/>
        <w:jc w:val="both"/>
        <w:rPr>
          <w:rFonts w:ascii="Book Antiqua" w:hAnsi="Book Antiqua"/>
        </w:rPr>
      </w:pPr>
      <w:r w:rsidRPr="00C55B48">
        <w:rPr>
          <w:rFonts w:ascii="Book Antiqua" w:hAnsi="Book Antiqua"/>
        </w:rPr>
        <w:t xml:space="preserve">Granica między makiawelizmem a relatywistycznym, bezpryncypialnym i wulgarnym </w:t>
      </w:r>
      <w:r w:rsidRPr="00C55B48">
        <w:rPr>
          <w:rFonts w:ascii="Book Antiqua" w:hAnsi="Book Antiqua"/>
          <w:spacing w:val="20"/>
        </w:rPr>
        <w:t>pragmatyzmem</w:t>
      </w:r>
      <w:r w:rsidRPr="00C55B48">
        <w:rPr>
          <w:rFonts w:ascii="Book Antiqua" w:hAnsi="Book Antiqua"/>
        </w:rPr>
        <w:t xml:space="preserve"> oraz </w:t>
      </w:r>
      <w:r w:rsidRPr="00C55B48">
        <w:rPr>
          <w:rFonts w:ascii="Book Antiqua" w:hAnsi="Book Antiqua"/>
          <w:spacing w:val="20"/>
        </w:rPr>
        <w:t>cynizmem</w:t>
      </w:r>
      <w:r w:rsidRPr="00C55B48">
        <w:rPr>
          <w:rFonts w:ascii="Book Antiqua" w:hAnsi="Book Antiqua"/>
        </w:rPr>
        <w:t xml:space="preserve"> jest rzeczywiście - zwłaszcza w ewolucji </w:t>
      </w:r>
      <w:r w:rsidR="00B5406B" w:rsidRPr="00C55B48">
        <w:rPr>
          <w:rFonts w:ascii="Book Antiqua" w:hAnsi="Book Antiqua"/>
        </w:rPr>
        <w:t>dział</w:t>
      </w:r>
      <w:r w:rsidR="00DA1FD5">
        <w:rPr>
          <w:rFonts w:ascii="Book Antiqua" w:hAnsi="Book Antiqua"/>
        </w:rPr>
        <w:t>ań i postaw polityków - płynna (</w:t>
      </w:r>
      <w:proofErr w:type="spellStart"/>
      <w:r w:rsidR="00B5406B" w:rsidRPr="00E0065C">
        <w:rPr>
          <w:rFonts w:ascii="Book Antiqua" w:hAnsi="Book Antiqua"/>
        </w:rPr>
        <w:t>Mocek</w:t>
      </w:r>
      <w:proofErr w:type="spellEnd"/>
      <w:r w:rsidR="00B5406B" w:rsidRPr="00E0065C">
        <w:rPr>
          <w:rFonts w:ascii="Book Antiqua" w:hAnsi="Book Antiqua"/>
        </w:rPr>
        <w:t>, 1997</w:t>
      </w:r>
      <w:r w:rsidR="00DA1FD5">
        <w:rPr>
          <w:rFonts w:ascii="Book Antiqua" w:hAnsi="Book Antiqua"/>
        </w:rPr>
        <w:t>)</w:t>
      </w:r>
      <w:r w:rsidR="00B5406B" w:rsidRPr="00C55B48">
        <w:rPr>
          <w:rFonts w:ascii="Book Antiqua" w:hAnsi="Book Antiqua"/>
        </w:rPr>
        <w:t xml:space="preserve">, choć nie należy zapominać, iż makiawelizm może być uwikłaniem i </w:t>
      </w:r>
      <w:proofErr w:type="spellStart"/>
      <w:r w:rsidR="00B5406B" w:rsidRPr="00C55B48">
        <w:rPr>
          <w:rFonts w:ascii="Book Antiqua" w:hAnsi="Book Antiqua"/>
        </w:rPr>
        <w:t>samouwikłaniem</w:t>
      </w:r>
      <w:proofErr w:type="spellEnd"/>
      <w:r w:rsidR="00B5406B" w:rsidRPr="00C55B48">
        <w:rPr>
          <w:rFonts w:ascii="Book Antiqua" w:hAnsi="Book Antiqua"/>
        </w:rPr>
        <w:t xml:space="preserve"> ideowców w socjotechnikę zaprzeczającą ich ideom, a nie po prostu nihilizmem, bezideowością. </w:t>
      </w:r>
    </w:p>
    <w:p w:rsidR="00B5406B" w:rsidRPr="00C55B48" w:rsidRDefault="00B5406B" w:rsidP="00E90977">
      <w:pPr>
        <w:spacing w:after="0" w:line="288" w:lineRule="auto"/>
        <w:ind w:firstLine="284"/>
        <w:jc w:val="both"/>
        <w:rPr>
          <w:rFonts w:ascii="Book Antiqua" w:hAnsi="Book Antiqua"/>
        </w:rPr>
      </w:pPr>
      <w:r w:rsidRPr="00C55B48">
        <w:rPr>
          <w:rFonts w:ascii="Book Antiqua" w:hAnsi="Book Antiqua"/>
        </w:rPr>
        <w:t xml:space="preserve">Idąc za przykładem Kotarbińskiego i zachowując jego ironiczny neologizm, odwróćmy teraz kierunek relacji: </w:t>
      </w:r>
      <w:r w:rsidRPr="00C55B48">
        <w:rPr>
          <w:rFonts w:ascii="Book Antiqua" w:hAnsi="Book Antiqua"/>
          <w:b/>
        </w:rPr>
        <w:t>cel może "</w:t>
      </w:r>
      <w:proofErr w:type="spellStart"/>
      <w:r w:rsidRPr="00C55B48">
        <w:rPr>
          <w:rFonts w:ascii="Book Antiqua" w:hAnsi="Book Antiqua"/>
          <w:b/>
        </w:rPr>
        <w:t>uświńcać</w:t>
      </w:r>
      <w:proofErr w:type="spellEnd"/>
      <w:r w:rsidRPr="00C55B48">
        <w:rPr>
          <w:rFonts w:ascii="Book Antiqua" w:hAnsi="Book Antiqua"/>
          <w:b/>
        </w:rPr>
        <w:t>" środki.</w:t>
      </w:r>
      <w:r w:rsidRPr="00C55B48">
        <w:rPr>
          <w:rFonts w:ascii="Book Antiqua" w:hAnsi="Book Antiqua"/>
        </w:rPr>
        <w:t xml:space="preserve">  </w:t>
      </w:r>
    </w:p>
    <w:p w:rsidR="00520662" w:rsidRPr="00C55B48" w:rsidRDefault="00B5406B" w:rsidP="00E90977">
      <w:pPr>
        <w:spacing w:after="0" w:line="288" w:lineRule="auto"/>
        <w:ind w:firstLine="284"/>
        <w:jc w:val="both"/>
        <w:rPr>
          <w:rFonts w:ascii="Book Antiqua" w:hAnsi="Book Antiqua"/>
        </w:rPr>
      </w:pPr>
      <w:r w:rsidRPr="00C55B48">
        <w:rPr>
          <w:rFonts w:ascii="Book Antiqua" w:hAnsi="Book Antiqua"/>
        </w:rPr>
        <w:t xml:space="preserve">Ta trawestacja wyraziście </w:t>
      </w:r>
      <w:r w:rsidR="000174A3" w:rsidRPr="00C55B48">
        <w:rPr>
          <w:rFonts w:ascii="Book Antiqua" w:hAnsi="Book Antiqua"/>
        </w:rPr>
        <w:t>ukaz</w:t>
      </w:r>
      <w:r w:rsidRPr="00C55B48">
        <w:rPr>
          <w:rFonts w:ascii="Book Antiqua" w:hAnsi="Book Antiqua"/>
        </w:rPr>
        <w:t>uje</w:t>
      </w:r>
      <w:r w:rsidR="000174A3" w:rsidRPr="00C55B48">
        <w:rPr>
          <w:rFonts w:ascii="Book Antiqua" w:hAnsi="Book Antiqua"/>
        </w:rPr>
        <w:t xml:space="preserve"> drugą stronę medalu w relacji wyrażonej w klasycznej popularnej formule. </w:t>
      </w:r>
      <w:r w:rsidR="00647E61">
        <w:rPr>
          <w:rFonts w:ascii="Book Antiqua" w:hAnsi="Book Antiqua"/>
        </w:rPr>
        <w:t>Bowiem p</w:t>
      </w:r>
      <w:r w:rsidR="000174A3" w:rsidRPr="00C55B48">
        <w:rPr>
          <w:rFonts w:ascii="Book Antiqua" w:hAnsi="Book Antiqua"/>
        </w:rPr>
        <w:t>roblem polega nie tylko na tym, iż wzniosłe zasady i szczytne cele są instrumentalizowane, nadużywane</w:t>
      </w:r>
      <w:r w:rsidRPr="00C55B48">
        <w:rPr>
          <w:rFonts w:ascii="Book Antiqua" w:hAnsi="Book Antiqua"/>
        </w:rPr>
        <w:t xml:space="preserve"> i przy tym profanowane, kompromitowane</w:t>
      </w:r>
      <w:r w:rsidR="000174A3" w:rsidRPr="00C55B48">
        <w:rPr>
          <w:rFonts w:ascii="Book Antiqua" w:hAnsi="Book Antiqua"/>
        </w:rPr>
        <w:t xml:space="preserve"> </w:t>
      </w:r>
      <w:r w:rsidR="00520662" w:rsidRPr="00C55B48">
        <w:rPr>
          <w:rFonts w:ascii="Book Antiqua" w:hAnsi="Book Antiqua"/>
        </w:rPr>
        <w:t xml:space="preserve">w roli parawanu, pretekstu czy "adwokata" działań nierzetelnych lub wręcz niegodziwych. Ale również na tym, iż </w:t>
      </w:r>
      <w:r w:rsidR="00E90977" w:rsidRPr="00C55B48">
        <w:rPr>
          <w:rFonts w:ascii="Book Antiqua" w:hAnsi="Book Antiqua"/>
        </w:rPr>
        <w:t>świętość i obligatoryjność celu</w:t>
      </w:r>
      <w:r w:rsidR="00520662" w:rsidRPr="00C55B48">
        <w:rPr>
          <w:rFonts w:ascii="Book Antiqua" w:hAnsi="Book Antiqua"/>
        </w:rPr>
        <w:t xml:space="preserve"> może</w:t>
      </w:r>
      <w:r w:rsidR="00E90977" w:rsidRPr="00C55B48">
        <w:rPr>
          <w:rFonts w:ascii="Book Antiqua" w:hAnsi="Book Antiqua"/>
        </w:rPr>
        <w:t xml:space="preserve"> </w:t>
      </w:r>
      <w:r w:rsidR="00520662" w:rsidRPr="00C55B48">
        <w:rPr>
          <w:rFonts w:ascii="Book Antiqua" w:hAnsi="Book Antiqua"/>
        </w:rPr>
        <w:t xml:space="preserve">powodować, wręcz </w:t>
      </w:r>
      <w:r w:rsidR="00E90977" w:rsidRPr="00C55B48">
        <w:rPr>
          <w:rFonts w:ascii="Book Antiqua" w:hAnsi="Book Antiqua"/>
        </w:rPr>
        <w:t>narzuca</w:t>
      </w:r>
      <w:r w:rsidR="00520662" w:rsidRPr="00C55B48">
        <w:rPr>
          <w:rFonts w:ascii="Book Antiqua" w:hAnsi="Book Antiqua"/>
        </w:rPr>
        <w:t>ć</w:t>
      </w:r>
      <w:r w:rsidR="00E90977" w:rsidRPr="00C55B48">
        <w:rPr>
          <w:rFonts w:ascii="Book Antiqua" w:hAnsi="Book Antiqua"/>
        </w:rPr>
        <w:t xml:space="preserve"> – paradoksalnie - demoralizację wykonawcy</w:t>
      </w:r>
      <w:r w:rsidR="00520662" w:rsidRPr="00C55B48">
        <w:rPr>
          <w:rFonts w:ascii="Book Antiqua" w:hAnsi="Book Antiqua"/>
        </w:rPr>
        <w:t>. Może</w:t>
      </w:r>
      <w:r w:rsidR="00E90977" w:rsidRPr="00C55B48">
        <w:rPr>
          <w:rFonts w:ascii="Book Antiqua" w:hAnsi="Book Antiqua"/>
        </w:rPr>
        <w:t xml:space="preserve"> rodzi</w:t>
      </w:r>
      <w:r w:rsidR="00520662" w:rsidRPr="00C55B48">
        <w:rPr>
          <w:rFonts w:ascii="Book Antiqua" w:hAnsi="Book Antiqua"/>
        </w:rPr>
        <w:t>ć</w:t>
      </w:r>
      <w:r w:rsidR="00E90977" w:rsidRPr="00C55B48">
        <w:rPr>
          <w:rFonts w:ascii="Book Antiqua" w:hAnsi="Book Antiqua"/>
        </w:rPr>
        <w:t xml:space="preserve"> pokusę „drogi na skróty”, relatywizmu, a nawet nihilizmu moralnego</w:t>
      </w:r>
      <w:r w:rsidR="00520662" w:rsidRPr="00C55B48">
        <w:rPr>
          <w:rFonts w:ascii="Book Antiqua" w:hAnsi="Book Antiqua"/>
        </w:rPr>
        <w:t xml:space="preserve"> i cynizmu - może nie w ogóle w kwestii wartości i celów, ale w każdym razie w kwestii środków właśnie. </w:t>
      </w:r>
    </w:p>
    <w:p w:rsidR="00520662" w:rsidRPr="00C55B48" w:rsidRDefault="00520662" w:rsidP="00E90977">
      <w:pPr>
        <w:spacing w:after="0" w:line="288" w:lineRule="auto"/>
        <w:ind w:firstLine="284"/>
        <w:jc w:val="both"/>
        <w:rPr>
          <w:rFonts w:ascii="Book Antiqua" w:hAnsi="Book Antiqua"/>
        </w:rPr>
      </w:pPr>
      <w:r w:rsidRPr="00C55B48">
        <w:rPr>
          <w:rFonts w:ascii="Book Antiqua" w:hAnsi="Book Antiqua"/>
        </w:rPr>
        <w:t xml:space="preserve">Ten paradoks jest dobrze znany z historii: ideowcy i wręcz fanatycy takiej czy innej idei, sprawy, przepojeni poczuciem posłannictwa oraz słuszności </w:t>
      </w:r>
      <w:r w:rsidRPr="00C55B48">
        <w:rPr>
          <w:rFonts w:ascii="Book Antiqua" w:hAnsi="Book Antiqua"/>
          <w:i/>
        </w:rPr>
        <w:t xml:space="preserve">a priori </w:t>
      </w:r>
      <w:r w:rsidRPr="00C55B48">
        <w:rPr>
          <w:rFonts w:ascii="Book Antiqua" w:hAnsi="Book Antiqua"/>
        </w:rPr>
        <w:t xml:space="preserve">i </w:t>
      </w:r>
      <w:r w:rsidRPr="00C55B48">
        <w:rPr>
          <w:rFonts w:ascii="Book Antiqua" w:hAnsi="Book Antiqua"/>
          <w:i/>
        </w:rPr>
        <w:t>in blanco</w:t>
      </w:r>
      <w:r w:rsidRPr="00C55B48">
        <w:rPr>
          <w:rFonts w:ascii="Book Antiqua" w:hAnsi="Book Antiqua"/>
        </w:rPr>
        <w:t xml:space="preserve"> (cokolwiek uczynimy w służbie słusznej sprawy, będzie to słuszne) wprawdzie pozostają ideowi, płoną żarem wiary, lecz przyznają sobie </w:t>
      </w:r>
      <w:r w:rsidR="00647E61">
        <w:rPr>
          <w:rFonts w:ascii="Book Antiqua" w:hAnsi="Book Antiqua"/>
        </w:rPr>
        <w:t xml:space="preserve">zupełnie </w:t>
      </w:r>
      <w:r w:rsidRPr="00C55B48">
        <w:rPr>
          <w:rFonts w:ascii="Book Antiqua" w:hAnsi="Book Antiqua"/>
        </w:rPr>
        <w:t xml:space="preserve">wolną rękę w </w:t>
      </w:r>
      <w:r w:rsidR="00B5406B" w:rsidRPr="00C55B48">
        <w:rPr>
          <w:rFonts w:ascii="Book Antiqua" w:hAnsi="Book Antiqua"/>
        </w:rPr>
        <w:t xml:space="preserve">metodach </w:t>
      </w:r>
      <w:r w:rsidRPr="00C55B48">
        <w:rPr>
          <w:rFonts w:ascii="Book Antiqua" w:hAnsi="Book Antiqua"/>
        </w:rPr>
        <w:t>działani</w:t>
      </w:r>
      <w:r w:rsidR="00B5406B" w:rsidRPr="00C55B48">
        <w:rPr>
          <w:rFonts w:ascii="Book Antiqua" w:hAnsi="Book Antiqua"/>
        </w:rPr>
        <w:t xml:space="preserve">a na rzecz idei, </w:t>
      </w:r>
      <w:r w:rsidRPr="00C55B48">
        <w:rPr>
          <w:rFonts w:ascii="Book Antiqua" w:hAnsi="Book Antiqua"/>
        </w:rPr>
        <w:t xml:space="preserve"> w imię sw</w:t>
      </w:r>
      <w:r w:rsidR="00B5406B" w:rsidRPr="00C55B48">
        <w:rPr>
          <w:rFonts w:ascii="Book Antiqua" w:hAnsi="Book Antiqua"/>
        </w:rPr>
        <w:t xml:space="preserve">ojej sprawy. </w:t>
      </w:r>
      <w:r w:rsidRPr="00C55B48">
        <w:rPr>
          <w:rFonts w:ascii="Book Antiqua" w:hAnsi="Book Antiqua"/>
        </w:rPr>
        <w:t xml:space="preserve"> </w:t>
      </w:r>
    </w:p>
    <w:p w:rsidR="00E90977" w:rsidRPr="00C55B48" w:rsidRDefault="00520662" w:rsidP="00E90977">
      <w:pPr>
        <w:spacing w:after="0" w:line="288" w:lineRule="auto"/>
        <w:ind w:firstLine="284"/>
        <w:jc w:val="both"/>
        <w:rPr>
          <w:rFonts w:ascii="Book Antiqua" w:hAnsi="Book Antiqua"/>
        </w:rPr>
      </w:pPr>
      <w:r w:rsidRPr="00C55B48">
        <w:rPr>
          <w:rFonts w:ascii="Book Antiqua" w:hAnsi="Book Antiqua"/>
        </w:rPr>
        <w:t>Wtedy ś</w:t>
      </w:r>
      <w:r w:rsidR="00E90977" w:rsidRPr="00C55B48">
        <w:rPr>
          <w:rFonts w:ascii="Book Antiqua" w:hAnsi="Book Antiqua"/>
        </w:rPr>
        <w:t xml:space="preserve">więty cel powołuje do służby najbardziej nawet niegodziwe metody i środki. </w:t>
      </w:r>
      <w:r w:rsidRPr="00C55B48">
        <w:rPr>
          <w:rFonts w:ascii="Book Antiqua" w:hAnsi="Book Antiqua"/>
        </w:rPr>
        <w:t xml:space="preserve">Przypomina to sytuację, gdy </w:t>
      </w:r>
      <w:r w:rsidR="00E90977" w:rsidRPr="00C55B48">
        <w:rPr>
          <w:rFonts w:ascii="Book Antiqua" w:hAnsi="Book Antiqua"/>
        </w:rPr>
        <w:t xml:space="preserve">ojczyzna w potrzebie powołuje pod broń </w:t>
      </w:r>
      <w:r w:rsidRPr="00C55B48">
        <w:rPr>
          <w:rFonts w:ascii="Book Antiqua" w:hAnsi="Book Antiqua"/>
        </w:rPr>
        <w:t xml:space="preserve">także </w:t>
      </w:r>
      <w:r w:rsidR="00E90977" w:rsidRPr="00C55B48">
        <w:rPr>
          <w:rFonts w:ascii="Book Antiqua" w:hAnsi="Book Antiqua"/>
        </w:rPr>
        <w:t>najrozmaitsze szumowiny, łotrów, rabusiów, sadystów – gdyż tacy mogą być świetnymi żołnierzami w walce z wrogiem, ich straceńcza odwaga</w:t>
      </w:r>
      <w:r w:rsidR="00B5406B" w:rsidRPr="00C55B48">
        <w:rPr>
          <w:rFonts w:ascii="Book Antiqua" w:hAnsi="Book Antiqua"/>
        </w:rPr>
        <w:t>, brak skrupułów</w:t>
      </w:r>
      <w:r w:rsidR="00E90977" w:rsidRPr="00C55B48">
        <w:rPr>
          <w:rFonts w:ascii="Book Antiqua" w:hAnsi="Book Antiqua"/>
        </w:rPr>
        <w:t xml:space="preserve"> i okrucieństwo</w:t>
      </w:r>
      <w:r w:rsidR="00B5406B" w:rsidRPr="00C55B48">
        <w:rPr>
          <w:rFonts w:ascii="Book Antiqua" w:hAnsi="Book Antiqua"/>
        </w:rPr>
        <w:t xml:space="preserve"> w działaniach wojennych</w:t>
      </w:r>
      <w:r w:rsidR="00E90977" w:rsidRPr="00C55B48">
        <w:rPr>
          <w:rFonts w:ascii="Book Antiqua" w:hAnsi="Book Antiqua"/>
        </w:rPr>
        <w:t xml:space="preserve"> może dobrze służyć zwycięstwu.</w:t>
      </w:r>
      <w:r w:rsidRPr="00C55B48">
        <w:rPr>
          <w:rFonts w:ascii="Book Antiqua" w:hAnsi="Book Antiqua"/>
        </w:rPr>
        <w:t xml:space="preserve"> A zresztą, użycie takich straceńców mniej boli, gdy się ich straci lub potem porzuci ("Murzyn zrobił swoje, Murzyn może odejść"). O takim makiawelizmie jest poniekąd mowa w książkowym bestsellerze i filmowym przeboju </w:t>
      </w:r>
      <w:r w:rsidRPr="00C55B48">
        <w:rPr>
          <w:rFonts w:ascii="Book Antiqua" w:hAnsi="Book Antiqua"/>
          <w:i/>
        </w:rPr>
        <w:t>Parszywa dwunastka</w:t>
      </w:r>
      <w:r w:rsidRPr="00C55B48">
        <w:rPr>
          <w:rFonts w:ascii="Book Antiqua" w:hAnsi="Book Antiqua"/>
        </w:rPr>
        <w:t xml:space="preserve">. </w:t>
      </w:r>
      <w:r w:rsidR="00E90977" w:rsidRPr="00C55B48">
        <w:rPr>
          <w:rFonts w:ascii="Book Antiqua" w:hAnsi="Book Antiqua"/>
        </w:rPr>
        <w:t xml:space="preserve">Święty cel nie tyle więc </w:t>
      </w:r>
      <w:r w:rsidR="00E90977" w:rsidRPr="00C55B48">
        <w:rPr>
          <w:rFonts w:ascii="Book Antiqua" w:hAnsi="Book Antiqua"/>
          <w:spacing w:val="20"/>
        </w:rPr>
        <w:t>uświęca</w:t>
      </w:r>
      <w:r w:rsidR="00E90977" w:rsidRPr="00C55B48">
        <w:rPr>
          <w:rFonts w:ascii="Book Antiqua" w:hAnsi="Book Antiqua"/>
        </w:rPr>
        <w:t xml:space="preserve"> środki (w jakimkolwiek omówionym wcześniej </w:t>
      </w:r>
      <w:r w:rsidR="00E90977" w:rsidRPr="00C55B48">
        <w:rPr>
          <w:rFonts w:ascii="Book Antiqua" w:hAnsi="Book Antiqua"/>
        </w:rPr>
        <w:lastRenderedPageBreak/>
        <w:t>znaczeniu: czy czyni je lepszymi, czy też je legitymizuje</w:t>
      </w:r>
      <w:r w:rsidR="00647E61">
        <w:rPr>
          <w:rFonts w:ascii="Book Antiqua" w:hAnsi="Book Antiqua"/>
        </w:rPr>
        <w:t xml:space="preserve"> albo</w:t>
      </w:r>
      <w:r w:rsidR="00B5406B" w:rsidRPr="00C55B48">
        <w:rPr>
          <w:rFonts w:ascii="Book Antiqua" w:hAnsi="Book Antiqua"/>
        </w:rPr>
        <w:t xml:space="preserve"> poprawia ich wizerunek</w:t>
      </w:r>
      <w:r w:rsidR="00E90977" w:rsidRPr="00C55B48">
        <w:rPr>
          <w:rFonts w:ascii="Book Antiqua" w:hAnsi="Book Antiqua"/>
        </w:rPr>
        <w:t>), ile „</w:t>
      </w:r>
      <w:proofErr w:type="spellStart"/>
      <w:r w:rsidR="00E90977" w:rsidRPr="00C55B48">
        <w:rPr>
          <w:rFonts w:ascii="Book Antiqua" w:hAnsi="Book Antiqua"/>
        </w:rPr>
        <w:t>uświńca</w:t>
      </w:r>
      <w:proofErr w:type="spellEnd"/>
      <w:r w:rsidR="00E90977" w:rsidRPr="00C55B48">
        <w:rPr>
          <w:rFonts w:ascii="Book Antiqua" w:hAnsi="Book Antiqua"/>
        </w:rPr>
        <w:t xml:space="preserve">” w tym sensie, że pociąga za sobą gotowość do całkiem nieświętych sposobów działania. </w:t>
      </w:r>
    </w:p>
    <w:p w:rsidR="00E90977" w:rsidRPr="00C55B48" w:rsidRDefault="00CE5E49" w:rsidP="00E90977">
      <w:pPr>
        <w:spacing w:after="0"/>
        <w:ind w:firstLine="284"/>
        <w:jc w:val="both"/>
        <w:rPr>
          <w:rFonts w:ascii="Book Antiqua" w:hAnsi="Book Antiqua"/>
        </w:rPr>
      </w:pPr>
      <w:r w:rsidRPr="00C55B48">
        <w:rPr>
          <w:rFonts w:ascii="Book Antiqua" w:hAnsi="Book Antiqua"/>
        </w:rPr>
        <w:t>Mechanizm "</w:t>
      </w:r>
      <w:proofErr w:type="spellStart"/>
      <w:r w:rsidRPr="00C55B48">
        <w:rPr>
          <w:rFonts w:ascii="Book Antiqua" w:hAnsi="Book Antiqua"/>
        </w:rPr>
        <w:t>uświńcenia</w:t>
      </w:r>
      <w:proofErr w:type="spellEnd"/>
      <w:r w:rsidRPr="00C55B48">
        <w:rPr>
          <w:rFonts w:ascii="Book Antiqua" w:hAnsi="Book Antiqua"/>
        </w:rPr>
        <w:t>"</w:t>
      </w:r>
      <w:r w:rsidR="00A042DA" w:rsidRPr="00C55B48">
        <w:rPr>
          <w:rFonts w:ascii="Book Antiqua" w:hAnsi="Book Antiqua"/>
        </w:rPr>
        <w:t xml:space="preserve"> środków</w:t>
      </w:r>
      <w:r w:rsidRPr="00C55B48">
        <w:rPr>
          <w:rFonts w:ascii="Book Antiqua" w:hAnsi="Book Antiqua"/>
        </w:rPr>
        <w:t xml:space="preserve"> występuje w d</w:t>
      </w:r>
      <w:r w:rsidR="00E90977" w:rsidRPr="00C55B48">
        <w:rPr>
          <w:rFonts w:ascii="Book Antiqua" w:hAnsi="Book Antiqua"/>
        </w:rPr>
        <w:t>w</w:t>
      </w:r>
      <w:r w:rsidRPr="00C55B48">
        <w:rPr>
          <w:rFonts w:ascii="Book Antiqua" w:hAnsi="Book Antiqua"/>
        </w:rPr>
        <w:t>óch</w:t>
      </w:r>
      <w:r w:rsidR="00E90977" w:rsidRPr="00C55B48">
        <w:rPr>
          <w:rFonts w:ascii="Book Antiqua" w:hAnsi="Book Antiqua"/>
        </w:rPr>
        <w:t xml:space="preserve"> wariant</w:t>
      </w:r>
      <w:r w:rsidRPr="00C55B48">
        <w:rPr>
          <w:rFonts w:ascii="Book Antiqua" w:hAnsi="Book Antiqua"/>
        </w:rPr>
        <w:t>ach</w:t>
      </w:r>
      <w:r w:rsidR="00E90977" w:rsidRPr="00C55B48">
        <w:rPr>
          <w:rFonts w:ascii="Book Antiqua" w:hAnsi="Book Antiqua"/>
        </w:rPr>
        <w:t xml:space="preserve">: </w:t>
      </w:r>
    </w:p>
    <w:p w:rsidR="00A042DA" w:rsidRPr="00C55B48" w:rsidRDefault="00E90977" w:rsidP="00E90977">
      <w:pPr>
        <w:spacing w:after="0"/>
        <w:ind w:firstLine="284"/>
        <w:jc w:val="both"/>
        <w:rPr>
          <w:rFonts w:ascii="Book Antiqua" w:hAnsi="Book Antiqua"/>
        </w:rPr>
      </w:pPr>
      <w:r w:rsidRPr="00C55B48">
        <w:rPr>
          <w:rFonts w:ascii="Book Antiqua" w:hAnsi="Book Antiqua"/>
        </w:rPr>
        <w:t xml:space="preserve">(1) Niegodziwy charakter celu nadaje środkom obojętnym moralnie, a nawet potencjalnie pozytywnym (takim jak prawdomówność, pomoc w potrzebie, proceduralna skrupulatność) charakter negatywny. Formalnie dobre postępki i czyny zostają splamione tym, czemu służą. </w:t>
      </w:r>
      <w:r w:rsidR="00A042DA" w:rsidRPr="00C55B48">
        <w:rPr>
          <w:rFonts w:ascii="Book Antiqua" w:hAnsi="Book Antiqua"/>
        </w:rPr>
        <w:t xml:space="preserve">Prawdomówność może być narzędziem nie tyle prawdy, ile pognębienia kogoś w kłopotach i w stanie bezbronności. Proceduralna pedanteria może być nie tyle przejawem legalizmu, ile złośliwej obstrukcji w działaniu na czyjąś szkodę, </w:t>
      </w:r>
      <w:r w:rsidR="00647E61">
        <w:rPr>
          <w:rFonts w:ascii="Book Antiqua" w:hAnsi="Book Antiqua"/>
        </w:rPr>
        <w:t xml:space="preserve">także </w:t>
      </w:r>
      <w:r w:rsidR="00A042DA" w:rsidRPr="00C55B48">
        <w:rPr>
          <w:rFonts w:ascii="Book Antiqua" w:hAnsi="Book Antiqua"/>
        </w:rPr>
        <w:t xml:space="preserve">na takiej zasadzie, że litera prawa zaprzecza "duchowi prawa".  Okazana pomoc może okazać się nie tyle pomocą samą w sobie, ile pułapką, narzędziem uzależnienia. Postawa obywatelska może okazać się nie cnotą samą w sobie i nie narzędziem działania na rzecz dobra wspólnego, lecz - sprowadzona do donosicielstwa i bezkrytycznej, bezwarunkowej dyspozycyjności - może obsługiwać zbrodniczy reżym eksterminujący własnych współobywateli, rozpętujący grabieżczą wojnę i stosujący przy tym masowe ludobójstwo. Tu kłania się doświadczenie "porządnych ludzi" i "wzorowych obywateli" w III Rzeszy. </w:t>
      </w:r>
      <w:r w:rsidR="00DA1FD5">
        <w:rPr>
          <w:rFonts w:ascii="Book Antiqua" w:hAnsi="Book Antiqua"/>
        </w:rPr>
        <w:t>(</w:t>
      </w:r>
      <w:proofErr w:type="spellStart"/>
      <w:r w:rsidR="00A042DA" w:rsidRPr="00E0065C">
        <w:rPr>
          <w:rFonts w:ascii="Book Antiqua" w:hAnsi="Book Antiqua"/>
        </w:rPr>
        <w:t>Goldhagen</w:t>
      </w:r>
      <w:proofErr w:type="spellEnd"/>
      <w:r w:rsidR="00E0065C" w:rsidRPr="00E0065C">
        <w:rPr>
          <w:rFonts w:ascii="Book Antiqua" w:hAnsi="Book Antiqua"/>
        </w:rPr>
        <w:t>, 1999</w:t>
      </w:r>
      <w:r w:rsidR="00DA1FD5">
        <w:rPr>
          <w:rFonts w:ascii="Book Antiqua" w:hAnsi="Book Antiqua"/>
        </w:rPr>
        <w:t>).</w:t>
      </w:r>
      <w:r w:rsidR="00A042DA" w:rsidRPr="00C55B48">
        <w:rPr>
          <w:rFonts w:ascii="Book Antiqua" w:hAnsi="Book Antiqua"/>
        </w:rPr>
        <w:t xml:space="preserve"> </w:t>
      </w:r>
    </w:p>
    <w:p w:rsidR="00E90977" w:rsidRPr="00647E61" w:rsidRDefault="00E90977" w:rsidP="00E90977">
      <w:pPr>
        <w:spacing w:after="0"/>
        <w:ind w:firstLine="284"/>
        <w:jc w:val="both"/>
        <w:rPr>
          <w:rFonts w:ascii="Book Antiqua" w:hAnsi="Book Antiqua"/>
        </w:rPr>
      </w:pPr>
      <w:r w:rsidRPr="00C55B48">
        <w:rPr>
          <w:rFonts w:ascii="Book Antiqua" w:hAnsi="Book Antiqua"/>
        </w:rPr>
        <w:t>(2) Zbożny cel (działanie w dobrej sprawie i w dobrej wierze) rodzi pokusę draństwa w imię wyższych celów</w:t>
      </w:r>
      <w:r w:rsidR="00A042DA" w:rsidRPr="00C55B48">
        <w:rPr>
          <w:rFonts w:ascii="Book Antiqua" w:hAnsi="Book Antiqua"/>
        </w:rPr>
        <w:t xml:space="preserve"> (po trupach do celu)</w:t>
      </w:r>
      <w:r w:rsidRPr="00C55B48">
        <w:rPr>
          <w:rFonts w:ascii="Book Antiqua" w:hAnsi="Book Antiqua"/>
        </w:rPr>
        <w:t xml:space="preserve">. </w:t>
      </w:r>
      <w:r w:rsidR="00741CC3" w:rsidRPr="00C55B48">
        <w:rPr>
          <w:rFonts w:ascii="Book Antiqua" w:hAnsi="Book Antiqua"/>
        </w:rPr>
        <w:t xml:space="preserve">Choć nie zawsze w grę wchodzą tylko skłonności destrukcyjne i wręcz zbrodnicze. W grę może wchodzić na przykład "oszustwo </w:t>
      </w:r>
      <w:r w:rsidR="00647E61">
        <w:rPr>
          <w:rFonts w:ascii="Book Antiqua" w:hAnsi="Book Antiqua"/>
        </w:rPr>
        <w:t>w imię i w służbie</w:t>
      </w:r>
      <w:r w:rsidR="00741CC3" w:rsidRPr="00C55B48">
        <w:rPr>
          <w:rFonts w:ascii="Book Antiqua" w:hAnsi="Book Antiqua"/>
        </w:rPr>
        <w:t xml:space="preserve"> dobrej sprawy". </w:t>
      </w:r>
      <w:r w:rsidRPr="00647E61">
        <w:rPr>
          <w:rFonts w:ascii="Book Antiqua" w:hAnsi="Book Antiqua"/>
        </w:rPr>
        <w:t xml:space="preserve">Przykład historyczny: fałszerstwo </w:t>
      </w:r>
      <w:r w:rsidR="00741CC3" w:rsidRPr="00647E61">
        <w:rPr>
          <w:rFonts w:ascii="Book Antiqua" w:hAnsi="Book Antiqua"/>
        </w:rPr>
        <w:t xml:space="preserve">- rzekome odkrycie starodruku - </w:t>
      </w:r>
      <w:r w:rsidRPr="00647E61">
        <w:rPr>
          <w:rFonts w:ascii="Book Antiqua" w:hAnsi="Book Antiqua"/>
        </w:rPr>
        <w:t>w czeskiej Bibliotece Narodowej</w:t>
      </w:r>
      <w:r w:rsidR="00741CC3" w:rsidRPr="00647E61">
        <w:rPr>
          <w:rFonts w:ascii="Book Antiqua" w:hAnsi="Book Antiqua"/>
        </w:rPr>
        <w:t xml:space="preserve">, popełnione </w:t>
      </w:r>
      <w:r w:rsidR="00277176">
        <w:rPr>
          <w:rFonts w:ascii="Book Antiqua" w:hAnsi="Book Antiqua"/>
        </w:rPr>
        <w:t xml:space="preserve">przez uczonego-patriotę </w:t>
      </w:r>
      <w:r w:rsidR="00741CC3" w:rsidRPr="00647E61">
        <w:rPr>
          <w:rFonts w:ascii="Book Antiqua" w:hAnsi="Book Antiqua"/>
        </w:rPr>
        <w:t>w odpowiedzi na nacisk germanizacyjny</w:t>
      </w:r>
      <w:r w:rsidR="00E0065C">
        <w:rPr>
          <w:rFonts w:ascii="Book Antiqua" w:hAnsi="Book Antiqua"/>
        </w:rPr>
        <w:t>,</w:t>
      </w:r>
      <w:r w:rsidR="00741CC3" w:rsidRPr="00647E61">
        <w:rPr>
          <w:rFonts w:ascii="Book Antiqua" w:hAnsi="Book Antiqua"/>
        </w:rPr>
        <w:t xml:space="preserve"> </w:t>
      </w:r>
      <w:r w:rsidRPr="00647E61">
        <w:rPr>
          <w:rFonts w:ascii="Book Antiqua" w:hAnsi="Book Antiqua"/>
        </w:rPr>
        <w:t>w imię pobudzenia narodowej dumy i identyfikacji.</w:t>
      </w:r>
      <w:r w:rsidR="00277176">
        <w:rPr>
          <w:rFonts w:ascii="Book Antiqua" w:hAnsi="Book Antiqua"/>
        </w:rPr>
        <w:t xml:space="preserve"> </w:t>
      </w:r>
      <w:r w:rsidR="00741CC3" w:rsidRPr="00647E61">
        <w:rPr>
          <w:rFonts w:ascii="Book Antiqua" w:hAnsi="Book Antiqua"/>
        </w:rPr>
        <w:t xml:space="preserve"> </w:t>
      </w:r>
      <w:r w:rsidRPr="00647E61">
        <w:rPr>
          <w:rFonts w:ascii="Book Antiqua" w:hAnsi="Book Antiqua"/>
        </w:rPr>
        <w:t xml:space="preserve"> </w:t>
      </w:r>
    </w:p>
    <w:p w:rsidR="00E90977" w:rsidRPr="00C55B48" w:rsidRDefault="00CD194A" w:rsidP="00E90977">
      <w:pPr>
        <w:spacing w:after="0"/>
        <w:ind w:firstLine="284"/>
        <w:jc w:val="both"/>
        <w:rPr>
          <w:rFonts w:ascii="Book Antiqua" w:hAnsi="Book Antiqua"/>
        </w:rPr>
      </w:pPr>
      <w:r w:rsidRPr="00C55B48">
        <w:rPr>
          <w:rFonts w:ascii="Book Antiqua" w:hAnsi="Book Antiqua"/>
        </w:rPr>
        <w:t>To z</w:t>
      </w:r>
      <w:r w:rsidR="00E90977" w:rsidRPr="00C55B48">
        <w:rPr>
          <w:rFonts w:ascii="Book Antiqua" w:hAnsi="Book Antiqua"/>
        </w:rPr>
        <w:t xml:space="preserve">jawisko </w:t>
      </w:r>
      <w:r w:rsidRPr="00C55B48">
        <w:rPr>
          <w:rFonts w:ascii="Book Antiqua" w:hAnsi="Book Antiqua"/>
        </w:rPr>
        <w:t>("</w:t>
      </w:r>
      <w:proofErr w:type="spellStart"/>
      <w:r w:rsidRPr="00C55B48">
        <w:rPr>
          <w:rFonts w:ascii="Book Antiqua" w:hAnsi="Book Antiqua"/>
        </w:rPr>
        <w:t>uświńcanie</w:t>
      </w:r>
      <w:proofErr w:type="spellEnd"/>
      <w:r w:rsidRPr="00C55B48">
        <w:rPr>
          <w:rFonts w:ascii="Book Antiqua" w:hAnsi="Book Antiqua"/>
        </w:rPr>
        <w:t xml:space="preserve">" środków przez zbożny cel) </w:t>
      </w:r>
      <w:r w:rsidR="00E90977" w:rsidRPr="00C55B48">
        <w:rPr>
          <w:rFonts w:ascii="Book Antiqua" w:hAnsi="Book Antiqua"/>
        </w:rPr>
        <w:t xml:space="preserve">skorelowane </w:t>
      </w:r>
      <w:r w:rsidR="00741CC3" w:rsidRPr="00C55B48">
        <w:rPr>
          <w:rFonts w:ascii="Book Antiqua" w:hAnsi="Book Antiqua"/>
        </w:rPr>
        <w:t xml:space="preserve">jest </w:t>
      </w:r>
      <w:r w:rsidR="00E90977" w:rsidRPr="00C55B48">
        <w:rPr>
          <w:rFonts w:ascii="Book Antiqua" w:hAnsi="Book Antiqua"/>
        </w:rPr>
        <w:t xml:space="preserve">z różnicą między etyką przekonań a etyką odpowiedzialności. </w:t>
      </w:r>
      <w:r w:rsidR="00DA1FD5">
        <w:rPr>
          <w:rFonts w:ascii="Book Antiqua" w:hAnsi="Book Antiqua"/>
        </w:rPr>
        <w:t>(</w:t>
      </w:r>
      <w:r w:rsidR="00E90977" w:rsidRPr="00AF22CC">
        <w:rPr>
          <w:rFonts w:ascii="Book Antiqua" w:hAnsi="Book Antiqua"/>
        </w:rPr>
        <w:t>Weber</w:t>
      </w:r>
      <w:r w:rsidR="00AF22CC" w:rsidRPr="00AF22CC">
        <w:rPr>
          <w:rFonts w:ascii="Book Antiqua" w:hAnsi="Book Antiqua"/>
        </w:rPr>
        <w:t>, 1998</w:t>
      </w:r>
      <w:r w:rsidR="00DA1FD5">
        <w:rPr>
          <w:rFonts w:ascii="Book Antiqua" w:hAnsi="Book Antiqua"/>
        </w:rPr>
        <w:t>).</w:t>
      </w:r>
      <w:r w:rsidR="00E90977" w:rsidRPr="00C55B48">
        <w:rPr>
          <w:rFonts w:ascii="Book Antiqua" w:hAnsi="Book Antiqua"/>
        </w:rPr>
        <w:t xml:space="preserve"> </w:t>
      </w:r>
    </w:p>
    <w:p w:rsidR="0047568F" w:rsidRDefault="00E90977" w:rsidP="00E90977">
      <w:pPr>
        <w:spacing w:after="0"/>
        <w:ind w:firstLine="284"/>
        <w:jc w:val="both"/>
        <w:rPr>
          <w:rFonts w:ascii="Book Antiqua" w:hAnsi="Book Antiqua"/>
        </w:rPr>
      </w:pPr>
      <w:r w:rsidRPr="00C55B48">
        <w:rPr>
          <w:rFonts w:ascii="Book Antiqua" w:hAnsi="Book Antiqua"/>
        </w:rPr>
        <w:t>W skrajn</w:t>
      </w:r>
      <w:r w:rsidR="00042C78" w:rsidRPr="00C55B48">
        <w:rPr>
          <w:rFonts w:ascii="Book Antiqua" w:hAnsi="Book Antiqua"/>
        </w:rPr>
        <w:t>ym przypadku</w:t>
      </w:r>
      <w:r w:rsidRPr="00C55B48">
        <w:rPr>
          <w:rFonts w:ascii="Book Antiqua" w:hAnsi="Book Antiqua"/>
        </w:rPr>
        <w:t xml:space="preserve"> etyk</w:t>
      </w:r>
      <w:r w:rsidR="00042C78" w:rsidRPr="00C55B48">
        <w:rPr>
          <w:rFonts w:ascii="Book Antiqua" w:hAnsi="Book Antiqua"/>
        </w:rPr>
        <w:t>a</w:t>
      </w:r>
      <w:r w:rsidRPr="00C55B48">
        <w:rPr>
          <w:rFonts w:ascii="Book Antiqua" w:hAnsi="Book Antiqua"/>
        </w:rPr>
        <w:t xml:space="preserve"> przekonań</w:t>
      </w:r>
      <w:r w:rsidR="00042C78" w:rsidRPr="00C55B48">
        <w:rPr>
          <w:rFonts w:ascii="Book Antiqua" w:hAnsi="Book Antiqua"/>
        </w:rPr>
        <w:t xml:space="preserve"> przybiera postać odpowiadającą zasadzie </w:t>
      </w:r>
      <w:r w:rsidRPr="00C55B48">
        <w:rPr>
          <w:rFonts w:ascii="Book Antiqua" w:hAnsi="Book Antiqua"/>
        </w:rPr>
        <w:t xml:space="preserve">: </w:t>
      </w:r>
      <w:r w:rsidRPr="00C55B48">
        <w:rPr>
          <w:rFonts w:ascii="Book Antiqua" w:hAnsi="Book Antiqua"/>
          <w:i/>
        </w:rPr>
        <w:t xml:space="preserve">fiat </w:t>
      </w:r>
      <w:proofErr w:type="spellStart"/>
      <w:r w:rsidRPr="00C55B48">
        <w:rPr>
          <w:rFonts w:ascii="Book Antiqua" w:hAnsi="Book Antiqua"/>
          <w:i/>
        </w:rPr>
        <w:t>iustitia</w:t>
      </w:r>
      <w:proofErr w:type="spellEnd"/>
      <w:r w:rsidRPr="00C55B48">
        <w:rPr>
          <w:rFonts w:ascii="Book Antiqua" w:hAnsi="Book Antiqua"/>
          <w:i/>
        </w:rPr>
        <w:t xml:space="preserve"> et </w:t>
      </w:r>
      <w:proofErr w:type="spellStart"/>
      <w:r w:rsidRPr="00C55B48">
        <w:rPr>
          <w:rFonts w:ascii="Book Antiqua" w:hAnsi="Book Antiqua"/>
          <w:i/>
        </w:rPr>
        <w:t>pereat</w:t>
      </w:r>
      <w:proofErr w:type="spellEnd"/>
      <w:r w:rsidRPr="00C55B48">
        <w:rPr>
          <w:rFonts w:ascii="Book Antiqua" w:hAnsi="Book Antiqua"/>
          <w:i/>
        </w:rPr>
        <w:t xml:space="preserve"> </w:t>
      </w:r>
      <w:proofErr w:type="spellStart"/>
      <w:r w:rsidRPr="00C55B48">
        <w:rPr>
          <w:rFonts w:ascii="Book Antiqua" w:hAnsi="Book Antiqua"/>
          <w:i/>
        </w:rPr>
        <w:t>mundus</w:t>
      </w:r>
      <w:proofErr w:type="spellEnd"/>
      <w:r w:rsidRPr="00C55B48">
        <w:rPr>
          <w:rFonts w:ascii="Book Antiqua" w:hAnsi="Book Antiqua"/>
        </w:rPr>
        <w:t xml:space="preserve"> (</w:t>
      </w:r>
      <w:r w:rsidR="00042C78" w:rsidRPr="00C55B48">
        <w:rPr>
          <w:rFonts w:ascii="Book Antiqua" w:hAnsi="Book Antiqua"/>
        </w:rPr>
        <w:t>sprawi</w:t>
      </w:r>
      <w:r w:rsidR="000174A3" w:rsidRPr="00C55B48">
        <w:rPr>
          <w:rFonts w:ascii="Book Antiqua" w:hAnsi="Book Antiqua"/>
        </w:rPr>
        <w:t>e</w:t>
      </w:r>
      <w:r w:rsidR="00042C78" w:rsidRPr="00C55B48">
        <w:rPr>
          <w:rFonts w:ascii="Book Antiqua" w:hAnsi="Book Antiqua"/>
        </w:rPr>
        <w:t>dliwości musi stać się zadość, choćby świat miał sczeznąć).  S</w:t>
      </w:r>
      <w:r w:rsidRPr="00C55B48">
        <w:rPr>
          <w:rFonts w:ascii="Book Antiqua" w:hAnsi="Book Antiqua"/>
        </w:rPr>
        <w:t xml:space="preserve">prawiedliwość </w:t>
      </w:r>
      <w:r w:rsidR="00042C78" w:rsidRPr="00C55B48">
        <w:rPr>
          <w:rFonts w:ascii="Book Antiqua" w:hAnsi="Book Antiqua"/>
        </w:rPr>
        <w:t xml:space="preserve">zostaje potraktowana </w:t>
      </w:r>
      <w:r w:rsidRPr="00C55B48">
        <w:rPr>
          <w:rFonts w:ascii="Book Antiqua" w:hAnsi="Book Antiqua"/>
        </w:rPr>
        <w:t>jako wartość samoistna, w oderwaniu od okoliczności, kosztów jej urzeczywistnienia, sytuacyjnej kolizji z innymi wartościami i zasadami</w:t>
      </w:r>
      <w:r w:rsidR="00042C78" w:rsidRPr="00C55B48">
        <w:rPr>
          <w:rFonts w:ascii="Book Antiqua" w:hAnsi="Book Antiqua"/>
        </w:rPr>
        <w:t xml:space="preserve">. To nastawienie </w:t>
      </w:r>
      <w:r w:rsidRPr="00C55B48">
        <w:rPr>
          <w:rFonts w:ascii="Book Antiqua" w:hAnsi="Book Antiqua"/>
        </w:rPr>
        <w:t xml:space="preserve"> motywuje do "aktów sprawiedliwości" za wszelką cenę, wynaturza sprawiedliwość w odwet</w:t>
      </w:r>
      <w:r w:rsidR="00042C78" w:rsidRPr="00C55B48">
        <w:rPr>
          <w:rFonts w:ascii="Book Antiqua" w:hAnsi="Book Antiqua"/>
        </w:rPr>
        <w:t xml:space="preserve"> (akty zemsty nazywane są aktami sprawiedliwości społecznej czy dziejowej) lub w samowolę (gdyż sprawiedliwe zdaje się z góry i na kredyt to, co przekreśla jakąś niesprawiedliwość)</w:t>
      </w:r>
      <w:r w:rsidRPr="00C55B48">
        <w:rPr>
          <w:rFonts w:ascii="Book Antiqua" w:hAnsi="Book Antiqua"/>
        </w:rPr>
        <w:t xml:space="preserve">. </w:t>
      </w:r>
      <w:r w:rsidR="0007793B">
        <w:rPr>
          <w:rFonts w:ascii="Book Antiqua" w:hAnsi="Book Antiqua"/>
        </w:rPr>
        <w:t>To z pewności</w:t>
      </w:r>
      <w:r w:rsidR="00DA1FD5">
        <w:rPr>
          <w:rFonts w:ascii="Book Antiqua" w:hAnsi="Book Antiqua"/>
        </w:rPr>
        <w:t>ą mentalny korelat terroryzmu. (</w:t>
      </w:r>
      <w:proofErr w:type="spellStart"/>
      <w:r w:rsidR="00DA1FD5">
        <w:rPr>
          <w:rFonts w:ascii="Book Antiqua" w:hAnsi="Book Antiqua"/>
        </w:rPr>
        <w:t>Horgan</w:t>
      </w:r>
      <w:proofErr w:type="spellEnd"/>
      <w:r w:rsidR="00DA1FD5">
        <w:rPr>
          <w:rFonts w:ascii="Book Antiqua" w:hAnsi="Book Antiqua"/>
        </w:rPr>
        <w:t>, 2008).</w:t>
      </w:r>
    </w:p>
    <w:p w:rsidR="00814A99" w:rsidRPr="00C55B48" w:rsidRDefault="00814A99" w:rsidP="00E90977">
      <w:pPr>
        <w:spacing w:after="0"/>
        <w:ind w:firstLine="284"/>
        <w:jc w:val="both"/>
        <w:rPr>
          <w:rFonts w:ascii="Book Antiqua" w:hAnsi="Book Antiqua"/>
        </w:rPr>
      </w:pPr>
      <w:r>
        <w:rPr>
          <w:rFonts w:ascii="Book Antiqua" w:hAnsi="Book Antiqua"/>
        </w:rPr>
        <w:t xml:space="preserve">Schemat "cel uświęca środki" przyświeca również niektórym zrywom wyzwoleńczym, powstańczym, działaniom partyzanckim lub czynom rewolucyjnym, w których nie liczą się koszty ani nawet realistyczna kalkulacja szans powodzenia, lecz wyłącznie straceńcze, fatalistyczne poczucie powinności. </w:t>
      </w:r>
      <w:r w:rsidR="00277176">
        <w:rPr>
          <w:rFonts w:ascii="Book Antiqua" w:hAnsi="Book Antiqua"/>
        </w:rPr>
        <w:t>P</w:t>
      </w:r>
      <w:r>
        <w:rPr>
          <w:rFonts w:ascii="Book Antiqua" w:hAnsi="Book Antiqua"/>
        </w:rPr>
        <w:t xml:space="preserve">o dziś dzień </w:t>
      </w:r>
      <w:r w:rsidR="00277176">
        <w:rPr>
          <w:rFonts w:ascii="Book Antiqua" w:hAnsi="Book Antiqua"/>
        </w:rPr>
        <w:t xml:space="preserve">właśnie w tej kwestii toczą się w Polsce </w:t>
      </w:r>
      <w:r>
        <w:rPr>
          <w:rFonts w:ascii="Book Antiqua" w:hAnsi="Book Antiqua"/>
        </w:rPr>
        <w:t xml:space="preserve">spory w sprawie Powstania Warszawskiego.  </w:t>
      </w:r>
    </w:p>
    <w:p w:rsidR="00E90977" w:rsidRPr="00C55B48" w:rsidRDefault="00E90977" w:rsidP="00E90977">
      <w:pPr>
        <w:spacing w:after="0"/>
        <w:ind w:firstLine="284"/>
        <w:jc w:val="both"/>
        <w:rPr>
          <w:rFonts w:ascii="Book Antiqua" w:hAnsi="Book Antiqua"/>
        </w:rPr>
      </w:pPr>
      <w:r w:rsidRPr="00C55B48">
        <w:rPr>
          <w:rFonts w:ascii="Book Antiqua" w:hAnsi="Book Antiqua"/>
        </w:rPr>
        <w:t>Podobn</w:t>
      </w:r>
      <w:r w:rsidR="00741CC3" w:rsidRPr="00C55B48">
        <w:rPr>
          <w:rFonts w:ascii="Book Antiqua" w:hAnsi="Book Antiqua"/>
        </w:rPr>
        <w:t xml:space="preserve">y charakter ma </w:t>
      </w:r>
      <w:proofErr w:type="spellStart"/>
      <w:r w:rsidR="00741CC3" w:rsidRPr="00C55B48">
        <w:rPr>
          <w:rFonts w:ascii="Book Antiqua" w:hAnsi="Book Antiqua"/>
        </w:rPr>
        <w:t>autotelizacja</w:t>
      </w:r>
      <w:proofErr w:type="spellEnd"/>
      <w:r w:rsidR="00741CC3" w:rsidRPr="00C55B48">
        <w:rPr>
          <w:rFonts w:ascii="Book Antiqua" w:hAnsi="Book Antiqua"/>
        </w:rPr>
        <w:t xml:space="preserve"> i fetyszyzacja</w:t>
      </w:r>
      <w:r w:rsidRPr="00C55B48">
        <w:rPr>
          <w:rFonts w:ascii="Book Antiqua" w:hAnsi="Book Antiqua"/>
        </w:rPr>
        <w:t xml:space="preserve"> zwycięstw</w:t>
      </w:r>
      <w:r w:rsidR="00741CC3" w:rsidRPr="00C55B48">
        <w:rPr>
          <w:rFonts w:ascii="Book Antiqua" w:hAnsi="Book Antiqua"/>
        </w:rPr>
        <w:t>a</w:t>
      </w:r>
      <w:r w:rsidRPr="00C55B48">
        <w:rPr>
          <w:rFonts w:ascii="Book Antiqua" w:hAnsi="Book Antiqua"/>
        </w:rPr>
        <w:t xml:space="preserve"> w wojnie</w:t>
      </w:r>
      <w:r w:rsidR="00741CC3" w:rsidRPr="00C55B48">
        <w:rPr>
          <w:rFonts w:ascii="Book Antiqua" w:hAnsi="Book Antiqua"/>
        </w:rPr>
        <w:t>, osiąganego</w:t>
      </w:r>
      <w:r w:rsidRPr="00C55B48">
        <w:rPr>
          <w:rFonts w:ascii="Book Antiqua" w:hAnsi="Book Antiqua"/>
        </w:rPr>
        <w:t xml:space="preserve"> za wszelką cenę (także kosztem ryzykownych, lekkomyślnych posunięć, zbędnych ofiar itp.). </w:t>
      </w:r>
      <w:r w:rsidR="00741CC3" w:rsidRPr="00C55B48">
        <w:rPr>
          <w:rFonts w:ascii="Book Antiqua" w:hAnsi="Book Antiqua"/>
        </w:rPr>
        <w:t>A przecież z</w:t>
      </w:r>
      <w:r w:rsidR="008A421F" w:rsidRPr="00C55B48">
        <w:rPr>
          <w:rFonts w:ascii="Book Antiqua" w:hAnsi="Book Antiqua"/>
        </w:rPr>
        <w:t>wycięstwo w słusznej sprawie, o tyle więc słuszne, zasłużone</w:t>
      </w:r>
      <w:r w:rsidR="00741CC3" w:rsidRPr="00C55B48">
        <w:rPr>
          <w:rFonts w:ascii="Book Antiqua" w:hAnsi="Book Antiqua"/>
        </w:rPr>
        <w:t xml:space="preserve"> i konieczne w interesie własnego narodu, a nawet całej ludzkości</w:t>
      </w:r>
      <w:r w:rsidR="008A421F" w:rsidRPr="00C55B48">
        <w:rPr>
          <w:rFonts w:ascii="Book Antiqua" w:hAnsi="Book Antiqua"/>
        </w:rPr>
        <w:t>, traci sw</w:t>
      </w:r>
      <w:r w:rsidR="00741CC3" w:rsidRPr="00C55B48">
        <w:rPr>
          <w:rFonts w:ascii="Book Antiqua" w:hAnsi="Book Antiqua"/>
        </w:rPr>
        <w:t>oją dziewiczą wartość</w:t>
      </w:r>
      <w:r w:rsidR="008A421F" w:rsidRPr="00C55B48">
        <w:rPr>
          <w:rFonts w:ascii="Book Antiqua" w:hAnsi="Book Antiqua"/>
        </w:rPr>
        <w:t>, gdy okupione jest działaniem zbrodniczym</w:t>
      </w:r>
      <w:r w:rsidR="00647E61">
        <w:rPr>
          <w:rFonts w:ascii="Book Antiqua" w:hAnsi="Book Antiqua"/>
        </w:rPr>
        <w:t>. P</w:t>
      </w:r>
      <w:r w:rsidR="00741CC3" w:rsidRPr="00C55B48">
        <w:rPr>
          <w:rFonts w:ascii="Book Antiqua" w:hAnsi="Book Antiqua"/>
        </w:rPr>
        <w:t xml:space="preserve">rzykładem </w:t>
      </w:r>
      <w:r w:rsidR="00647E61">
        <w:rPr>
          <w:rFonts w:ascii="Book Antiqua" w:hAnsi="Book Antiqua"/>
        </w:rPr>
        <w:t xml:space="preserve">tego </w:t>
      </w:r>
      <w:r w:rsidR="00741CC3" w:rsidRPr="00C55B48">
        <w:rPr>
          <w:rFonts w:ascii="Book Antiqua" w:hAnsi="Book Antiqua"/>
        </w:rPr>
        <w:t>jest zniszczenie</w:t>
      </w:r>
      <w:r w:rsidR="008A421F" w:rsidRPr="00C55B48">
        <w:rPr>
          <w:rFonts w:ascii="Book Antiqua" w:hAnsi="Book Antiqua"/>
        </w:rPr>
        <w:t xml:space="preserve"> Hiroszim</w:t>
      </w:r>
      <w:r w:rsidR="00741CC3" w:rsidRPr="00C55B48">
        <w:rPr>
          <w:rFonts w:ascii="Book Antiqua" w:hAnsi="Book Antiqua"/>
        </w:rPr>
        <w:t>y i Nagasaki</w:t>
      </w:r>
      <w:r w:rsidR="00647E61">
        <w:rPr>
          <w:rFonts w:ascii="Book Antiqua" w:hAnsi="Book Antiqua"/>
        </w:rPr>
        <w:t xml:space="preserve"> przez użycie broni jądrowej</w:t>
      </w:r>
      <w:r w:rsidR="00741CC3" w:rsidRPr="00C55B48">
        <w:rPr>
          <w:rFonts w:ascii="Book Antiqua" w:hAnsi="Book Antiqua"/>
        </w:rPr>
        <w:t xml:space="preserve">. To działanie po dziś dzień pozostaje wieloznaczne i pod względem </w:t>
      </w:r>
      <w:r w:rsidR="00741CC3" w:rsidRPr="00C55B48">
        <w:rPr>
          <w:rFonts w:ascii="Book Antiqua" w:hAnsi="Book Antiqua"/>
        </w:rPr>
        <w:lastRenderedPageBreak/>
        <w:t>prakseologicznym, i pod względem moralnym: w jakim stopniu jego celem było przyśpieszenie zakończenia wojny i zaoszczędzenie strat własnym żołnierzom</w:t>
      </w:r>
      <w:r w:rsidR="00647E61">
        <w:rPr>
          <w:rFonts w:ascii="Book Antiqua" w:hAnsi="Book Antiqua"/>
        </w:rPr>
        <w:t>;</w:t>
      </w:r>
      <w:r w:rsidR="00741CC3" w:rsidRPr="00C55B48">
        <w:rPr>
          <w:rFonts w:ascii="Book Antiqua" w:hAnsi="Book Antiqua"/>
        </w:rPr>
        <w:t xml:space="preserve"> w jakiej mierze było </w:t>
      </w:r>
      <w:r w:rsidR="00647E61">
        <w:rPr>
          <w:rFonts w:ascii="Book Antiqua" w:hAnsi="Book Antiqua"/>
        </w:rPr>
        <w:t>testem</w:t>
      </w:r>
      <w:r w:rsidR="00741CC3" w:rsidRPr="00C55B48">
        <w:rPr>
          <w:rFonts w:ascii="Book Antiqua" w:hAnsi="Book Antiqua"/>
        </w:rPr>
        <w:t xml:space="preserve"> nowej broni</w:t>
      </w:r>
      <w:r w:rsidR="00647E61">
        <w:rPr>
          <w:rFonts w:ascii="Book Antiqua" w:hAnsi="Book Antiqua"/>
        </w:rPr>
        <w:t xml:space="preserve"> w warunkach bojowych, a nie na poligonie;</w:t>
      </w:r>
      <w:r w:rsidR="00741CC3" w:rsidRPr="00C55B48">
        <w:rPr>
          <w:rFonts w:ascii="Book Antiqua" w:hAnsi="Book Antiqua"/>
        </w:rPr>
        <w:t xml:space="preserve"> w jakiej mierze demonstracją siły wobec Stalina i potencjalnym szachowaniem ZSRR</w:t>
      </w:r>
      <w:r w:rsidR="008A421F" w:rsidRPr="00C55B48">
        <w:rPr>
          <w:rFonts w:ascii="Book Antiqua" w:hAnsi="Book Antiqua"/>
        </w:rPr>
        <w:t xml:space="preserve"> </w:t>
      </w:r>
      <w:r w:rsidR="00741CC3" w:rsidRPr="00C55B48">
        <w:rPr>
          <w:rFonts w:ascii="Book Antiqua" w:hAnsi="Book Antiqua"/>
        </w:rPr>
        <w:t xml:space="preserve">- jako preludium zimnej wojny. Gdyby nawet przyjąć tylko jeden z tych możliwych celów, </w:t>
      </w:r>
      <w:r w:rsidR="00814A99">
        <w:rPr>
          <w:rFonts w:ascii="Book Antiqua" w:hAnsi="Book Antiqua"/>
        </w:rPr>
        <w:t xml:space="preserve">to </w:t>
      </w:r>
      <w:r w:rsidR="00741CC3" w:rsidRPr="00C55B48">
        <w:rPr>
          <w:rFonts w:ascii="Book Antiqua" w:hAnsi="Book Antiqua"/>
        </w:rPr>
        <w:t xml:space="preserve">żaden z nich nie "uświęci" zbrodni wojennej, </w:t>
      </w:r>
      <w:r w:rsidR="0047568F" w:rsidRPr="00C55B48">
        <w:rPr>
          <w:rFonts w:ascii="Book Antiqua" w:hAnsi="Book Antiqua"/>
        </w:rPr>
        <w:t xml:space="preserve">natomiast cel ten - taki czy inny - zyskuje </w:t>
      </w:r>
      <w:r w:rsidR="00647E61">
        <w:rPr>
          <w:rFonts w:ascii="Book Antiqua" w:hAnsi="Book Antiqua"/>
        </w:rPr>
        <w:t xml:space="preserve">tu </w:t>
      </w:r>
      <w:r w:rsidR="0047568F" w:rsidRPr="00C55B48">
        <w:rPr>
          <w:rFonts w:ascii="Book Antiqua" w:hAnsi="Book Antiqua"/>
        </w:rPr>
        <w:t xml:space="preserve">sens patogenny. </w:t>
      </w:r>
      <w:r w:rsidR="00741CC3" w:rsidRPr="00C55B48">
        <w:rPr>
          <w:rFonts w:ascii="Book Antiqua" w:hAnsi="Book Antiqua"/>
        </w:rPr>
        <w:t xml:space="preserve"> </w:t>
      </w:r>
    </w:p>
    <w:p w:rsidR="00E90977" w:rsidRPr="00C55B48" w:rsidRDefault="00042C78" w:rsidP="00E90977">
      <w:pPr>
        <w:spacing w:after="0"/>
        <w:ind w:firstLine="284"/>
        <w:jc w:val="both"/>
        <w:rPr>
          <w:rFonts w:ascii="Book Antiqua" w:hAnsi="Book Antiqua"/>
        </w:rPr>
      </w:pPr>
      <w:r w:rsidRPr="00C55B48">
        <w:rPr>
          <w:rFonts w:ascii="Book Antiqua" w:hAnsi="Book Antiqua"/>
        </w:rPr>
        <w:t>Et</w:t>
      </w:r>
      <w:r w:rsidR="00E90977" w:rsidRPr="00C55B48">
        <w:rPr>
          <w:rFonts w:ascii="Book Antiqua" w:hAnsi="Book Antiqua"/>
        </w:rPr>
        <w:t>y</w:t>
      </w:r>
      <w:r w:rsidRPr="00C55B48">
        <w:rPr>
          <w:rFonts w:ascii="Book Antiqua" w:hAnsi="Book Antiqua"/>
        </w:rPr>
        <w:t>ka</w:t>
      </w:r>
      <w:r w:rsidR="00E90977" w:rsidRPr="00C55B48">
        <w:rPr>
          <w:rFonts w:ascii="Book Antiqua" w:hAnsi="Book Antiqua"/>
        </w:rPr>
        <w:t xml:space="preserve"> odpowiedzialności</w:t>
      </w:r>
      <w:r w:rsidRPr="00C55B48">
        <w:rPr>
          <w:rFonts w:ascii="Book Antiqua" w:hAnsi="Book Antiqua"/>
        </w:rPr>
        <w:t xml:space="preserve"> zakłada, przeciwnie,</w:t>
      </w:r>
      <w:r w:rsidR="00E90977" w:rsidRPr="00C55B48">
        <w:rPr>
          <w:rFonts w:ascii="Book Antiqua" w:hAnsi="Book Antiqua"/>
        </w:rPr>
        <w:t xml:space="preserve"> kierowanie się refleksją nad możliwymi skutkami i kosztami zastosowanych środków, nad tym, czy "skóra warta wyprawki" itp. </w:t>
      </w:r>
      <w:r w:rsidR="008A421F" w:rsidRPr="00C55B48">
        <w:rPr>
          <w:rFonts w:ascii="Book Antiqua" w:hAnsi="Book Antiqua"/>
        </w:rPr>
        <w:t>Tu żadna świętość ani powinność nie jest bezwarunkowa ani bezwzględna</w:t>
      </w:r>
      <w:r w:rsidR="005C362A">
        <w:rPr>
          <w:rFonts w:ascii="Book Antiqua" w:hAnsi="Book Antiqua"/>
        </w:rPr>
        <w:t>. Z</w:t>
      </w:r>
      <w:r w:rsidR="0047568F" w:rsidRPr="00C55B48">
        <w:rPr>
          <w:rFonts w:ascii="Book Antiqua" w:hAnsi="Book Antiqua"/>
        </w:rPr>
        <w:t xml:space="preserve">atem cel nie jest blankietową licencją na dowolny typ działań, choć nie daje też gwarancji, iż nie zostaną popełnione czyny haniebne, lecz dla sprawcy bezpieczne. </w:t>
      </w:r>
      <w:r w:rsidR="008A421F" w:rsidRPr="00C55B48">
        <w:rPr>
          <w:rFonts w:ascii="Book Antiqua" w:hAnsi="Book Antiqua"/>
        </w:rPr>
        <w:t xml:space="preserve"> </w:t>
      </w:r>
    </w:p>
    <w:p w:rsidR="0047568F" w:rsidRPr="00C55B48" w:rsidRDefault="0047568F" w:rsidP="00E90977">
      <w:pPr>
        <w:spacing w:after="0"/>
        <w:ind w:firstLine="284"/>
        <w:jc w:val="both"/>
        <w:rPr>
          <w:rFonts w:ascii="Book Antiqua" w:hAnsi="Book Antiqua"/>
        </w:rPr>
      </w:pPr>
    </w:p>
    <w:p w:rsidR="0047568F" w:rsidRPr="00C55B48" w:rsidRDefault="0047568F" w:rsidP="0047568F">
      <w:pPr>
        <w:spacing w:after="0"/>
        <w:jc w:val="center"/>
        <w:rPr>
          <w:rFonts w:ascii="Book Antiqua" w:hAnsi="Book Antiqua"/>
        </w:rPr>
      </w:pPr>
      <w:r w:rsidRPr="00C55B48">
        <w:rPr>
          <w:rFonts w:ascii="Book Antiqua" w:hAnsi="Book Antiqua"/>
        </w:rPr>
        <w:t xml:space="preserve">* </w:t>
      </w:r>
    </w:p>
    <w:p w:rsidR="0047568F" w:rsidRPr="00C55B48" w:rsidRDefault="0047568F" w:rsidP="0047568F">
      <w:pPr>
        <w:spacing w:after="0"/>
        <w:ind w:firstLine="284"/>
        <w:jc w:val="both"/>
        <w:rPr>
          <w:rFonts w:ascii="Book Antiqua" w:hAnsi="Book Antiqua"/>
        </w:rPr>
      </w:pPr>
      <w:r w:rsidRPr="00C55B48">
        <w:rPr>
          <w:rFonts w:ascii="Book Antiqua" w:hAnsi="Book Antiqua"/>
        </w:rPr>
        <w:t xml:space="preserve">Schemat "cel uświęca środki" odmiennie materializuje się w procesie decyzyjnym poprzedzającym działanie (gdy oceniany jest margines swobody, dokonywana jest kalkulacja, rozważane są szanse i ryzyko), w toku działania (gdy może być oprawą, osłoną dla reakcji społecznych na to działanie i na zamieszanie we własnych szeregach) i wreszcie - </w:t>
      </w:r>
      <w:r w:rsidRPr="00C55B48">
        <w:rPr>
          <w:rFonts w:ascii="Book Antiqua" w:hAnsi="Book Antiqua"/>
          <w:i/>
        </w:rPr>
        <w:t>post factum</w:t>
      </w:r>
      <w:r w:rsidRPr="00C55B48">
        <w:rPr>
          <w:rFonts w:ascii="Book Antiqua" w:hAnsi="Book Antiqua"/>
        </w:rPr>
        <w:t xml:space="preserve"> (gdy podlegają ocenie skutki działania, jego koszty, gdy na porządku dnia staje kwestia dobrej lub złej sławy, uczczenia, rozliczenia lub wstydliwego odsunięcia w niepamięć tego, czego dokonano). </w:t>
      </w:r>
      <w:r w:rsidR="00814A99">
        <w:rPr>
          <w:rFonts w:ascii="Book Antiqua" w:hAnsi="Book Antiqua"/>
        </w:rPr>
        <w:t xml:space="preserve">Lecz analiza tych niuansów </w:t>
      </w:r>
      <w:r w:rsidRPr="00C55B48">
        <w:rPr>
          <w:rFonts w:ascii="Book Antiqua" w:hAnsi="Book Antiqua"/>
        </w:rPr>
        <w:t xml:space="preserve">to już zadanie osobne. </w:t>
      </w:r>
    </w:p>
    <w:p w:rsidR="008F3956" w:rsidRDefault="008F3956" w:rsidP="00E90977">
      <w:pPr>
        <w:spacing w:after="0" w:line="288" w:lineRule="auto"/>
        <w:ind w:firstLine="284"/>
        <w:jc w:val="both"/>
        <w:rPr>
          <w:rFonts w:ascii="Apolonia TT" w:hAnsi="Apolonia TT"/>
          <w:color w:val="FF0000"/>
        </w:rPr>
      </w:pPr>
    </w:p>
    <w:p w:rsidR="00E90977" w:rsidRDefault="00E90977" w:rsidP="00277176">
      <w:pPr>
        <w:spacing w:after="0"/>
        <w:jc w:val="both"/>
        <w:rPr>
          <w:rFonts w:ascii="Book Antiqua" w:hAnsi="Book Antiqua"/>
        </w:rPr>
      </w:pPr>
      <w:r w:rsidRPr="00277176">
        <w:rPr>
          <w:rFonts w:ascii="Book Antiqua" w:hAnsi="Book Antiqua"/>
          <w:b/>
        </w:rPr>
        <w:t>Literatura</w:t>
      </w:r>
      <w:r w:rsidRPr="00277176">
        <w:rPr>
          <w:rFonts w:ascii="Book Antiqua" w:hAnsi="Book Antiqua"/>
        </w:rPr>
        <w:t xml:space="preserve">: </w:t>
      </w:r>
    </w:p>
    <w:p w:rsidR="00CE2F1E" w:rsidRPr="00277176" w:rsidRDefault="00CE2F1E" w:rsidP="00277176">
      <w:pPr>
        <w:spacing w:after="0"/>
        <w:jc w:val="both"/>
        <w:rPr>
          <w:rFonts w:ascii="Book Antiqua" w:hAnsi="Book Antiqua"/>
        </w:rPr>
      </w:pPr>
    </w:p>
    <w:p w:rsidR="00D04694" w:rsidRDefault="00D04694" w:rsidP="008E52B6">
      <w:pPr>
        <w:spacing w:after="0" w:line="288" w:lineRule="auto"/>
        <w:jc w:val="both"/>
        <w:rPr>
          <w:rFonts w:ascii="Times New Roman" w:hAnsi="Times New Roman"/>
          <w:sz w:val="24"/>
          <w:szCs w:val="24"/>
        </w:rPr>
      </w:pPr>
      <w:r w:rsidRPr="004C7AB4">
        <w:rPr>
          <w:rFonts w:ascii="Times New Roman" w:hAnsi="Times New Roman"/>
          <w:sz w:val="24"/>
          <w:szCs w:val="24"/>
        </w:rPr>
        <w:t>Biegański</w:t>
      </w:r>
      <w:r w:rsidR="004C7AB4">
        <w:rPr>
          <w:rFonts w:ascii="Times New Roman" w:hAnsi="Times New Roman"/>
          <w:sz w:val="24"/>
          <w:szCs w:val="24"/>
        </w:rPr>
        <w:t xml:space="preserve">, W. (1918). </w:t>
      </w:r>
      <w:r w:rsidRPr="004C7AB4">
        <w:rPr>
          <w:rFonts w:ascii="Times New Roman" w:hAnsi="Times New Roman"/>
          <w:sz w:val="24"/>
          <w:szCs w:val="24"/>
        </w:rPr>
        <w:t xml:space="preserve"> </w:t>
      </w:r>
      <w:r w:rsidRPr="004C7AB4">
        <w:rPr>
          <w:rFonts w:ascii="Times New Roman" w:hAnsi="Times New Roman"/>
          <w:i/>
          <w:sz w:val="24"/>
          <w:szCs w:val="24"/>
        </w:rPr>
        <w:t>Etyka ogólna</w:t>
      </w:r>
      <w:r w:rsidR="004C7AB4">
        <w:rPr>
          <w:rFonts w:ascii="Times New Roman" w:hAnsi="Times New Roman"/>
          <w:sz w:val="24"/>
          <w:szCs w:val="24"/>
        </w:rPr>
        <w:t xml:space="preserve">, Warszawa: </w:t>
      </w:r>
      <w:r w:rsidR="00993CAE" w:rsidRPr="00993CAE">
        <w:rPr>
          <w:rFonts w:ascii="Times New Roman" w:hAnsi="Times New Roman"/>
          <w:sz w:val="24"/>
          <w:szCs w:val="24"/>
        </w:rPr>
        <w:t>skład główny w Księgarni Gebethnera i Wolffa</w:t>
      </w:r>
      <w:r w:rsidR="00993CAE">
        <w:rPr>
          <w:rFonts w:ascii="Times New Roman" w:hAnsi="Times New Roman"/>
          <w:sz w:val="24"/>
          <w:szCs w:val="24"/>
        </w:rPr>
        <w:t xml:space="preserve">. </w:t>
      </w:r>
    </w:p>
    <w:p w:rsidR="004C7AB4" w:rsidRPr="004C7AB4" w:rsidRDefault="004C7AB4" w:rsidP="008E52B6">
      <w:pPr>
        <w:spacing w:after="0" w:line="288" w:lineRule="auto"/>
        <w:jc w:val="both"/>
        <w:rPr>
          <w:rFonts w:ascii="Times New Roman" w:hAnsi="Times New Roman"/>
          <w:sz w:val="24"/>
          <w:szCs w:val="24"/>
        </w:rPr>
      </w:pPr>
    </w:p>
    <w:p w:rsidR="00993CAE" w:rsidRDefault="00C15E82" w:rsidP="008E52B6">
      <w:pPr>
        <w:spacing w:after="0" w:line="288" w:lineRule="auto"/>
        <w:jc w:val="both"/>
        <w:rPr>
          <w:rFonts w:ascii="Times New Roman" w:hAnsi="Times New Roman"/>
          <w:sz w:val="24"/>
          <w:szCs w:val="24"/>
        </w:rPr>
      </w:pPr>
      <w:r w:rsidRPr="004C7AB4">
        <w:rPr>
          <w:rFonts w:ascii="Times New Roman" w:hAnsi="Times New Roman"/>
          <w:sz w:val="24"/>
          <w:szCs w:val="24"/>
        </w:rPr>
        <w:t>Chudy</w:t>
      </w:r>
      <w:r w:rsidR="00993CAE">
        <w:rPr>
          <w:rFonts w:ascii="Times New Roman" w:hAnsi="Times New Roman"/>
          <w:sz w:val="24"/>
          <w:szCs w:val="24"/>
        </w:rPr>
        <w:t>, W. (2004).</w:t>
      </w:r>
      <w:r w:rsidRPr="004C7AB4">
        <w:rPr>
          <w:rFonts w:ascii="Times New Roman" w:hAnsi="Times New Roman"/>
          <w:sz w:val="24"/>
          <w:szCs w:val="24"/>
        </w:rPr>
        <w:t xml:space="preserve"> </w:t>
      </w:r>
      <w:r w:rsidRPr="004C7AB4">
        <w:rPr>
          <w:rFonts w:ascii="Times New Roman" w:hAnsi="Times New Roman"/>
          <w:i/>
          <w:sz w:val="24"/>
          <w:szCs w:val="24"/>
        </w:rPr>
        <w:t>Kłamcy profesjonalni? Praca dyplomaty i szpiega w ujęciu etyki</w:t>
      </w:r>
      <w:r w:rsidR="00993CAE">
        <w:rPr>
          <w:rFonts w:ascii="Times New Roman" w:hAnsi="Times New Roman"/>
          <w:sz w:val="24"/>
          <w:szCs w:val="24"/>
        </w:rPr>
        <w:t xml:space="preserve">, Tychy: </w:t>
      </w:r>
      <w:proofErr w:type="spellStart"/>
      <w:r w:rsidR="00993CAE" w:rsidRPr="00993CAE">
        <w:rPr>
          <w:rFonts w:ascii="Times New Roman" w:hAnsi="Times New Roman"/>
          <w:sz w:val="24"/>
          <w:szCs w:val="24"/>
        </w:rPr>
        <w:t>Maternus</w:t>
      </w:r>
      <w:proofErr w:type="spellEnd"/>
      <w:r w:rsidR="00993CAE" w:rsidRPr="00993CAE">
        <w:rPr>
          <w:rFonts w:ascii="Times New Roman" w:hAnsi="Times New Roman"/>
          <w:sz w:val="24"/>
          <w:szCs w:val="24"/>
        </w:rPr>
        <w:t xml:space="preserve"> Media</w:t>
      </w:r>
      <w:r w:rsidR="00993CAE">
        <w:rPr>
          <w:rFonts w:ascii="Times New Roman" w:hAnsi="Times New Roman"/>
          <w:sz w:val="24"/>
          <w:szCs w:val="24"/>
        </w:rPr>
        <w:t>.</w:t>
      </w:r>
    </w:p>
    <w:p w:rsidR="00C15E82" w:rsidRPr="004C7AB4" w:rsidRDefault="00C15E82" w:rsidP="008E52B6">
      <w:pPr>
        <w:spacing w:after="0" w:line="288" w:lineRule="auto"/>
        <w:jc w:val="both"/>
        <w:rPr>
          <w:rFonts w:ascii="Times New Roman" w:hAnsi="Times New Roman"/>
          <w:sz w:val="24"/>
          <w:szCs w:val="24"/>
        </w:rPr>
      </w:pPr>
      <w:r w:rsidRPr="004C7AB4">
        <w:rPr>
          <w:rFonts w:ascii="Times New Roman" w:hAnsi="Times New Roman"/>
          <w:sz w:val="24"/>
          <w:szCs w:val="24"/>
        </w:rPr>
        <w:t xml:space="preserve"> </w:t>
      </w:r>
    </w:p>
    <w:p w:rsidR="008B0B2D" w:rsidRDefault="008B0B2D" w:rsidP="008E52B6">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Chyrowicz</w:t>
      </w:r>
      <w:proofErr w:type="spellEnd"/>
      <w:r w:rsidR="00993CAE">
        <w:rPr>
          <w:rFonts w:ascii="Times New Roman" w:hAnsi="Times New Roman"/>
          <w:sz w:val="24"/>
          <w:szCs w:val="24"/>
        </w:rPr>
        <w:t>, B. (2008).</w:t>
      </w:r>
      <w:r w:rsidRPr="004C7AB4">
        <w:rPr>
          <w:rFonts w:ascii="Times New Roman" w:hAnsi="Times New Roman"/>
          <w:sz w:val="24"/>
          <w:szCs w:val="24"/>
        </w:rPr>
        <w:t xml:space="preserve"> </w:t>
      </w:r>
      <w:r w:rsidR="00AF22CC" w:rsidRPr="004C7AB4">
        <w:rPr>
          <w:rFonts w:ascii="Times New Roman" w:hAnsi="Times New Roman"/>
          <w:i/>
          <w:sz w:val="24"/>
          <w:szCs w:val="24"/>
        </w:rPr>
        <w:t>O sytuacjach bez wyjścia w etyce. Dylematy moralne: ich natura, rodzaje i sposoby rozstrzygania</w:t>
      </w:r>
      <w:r w:rsidR="00993CAE">
        <w:rPr>
          <w:rFonts w:ascii="Times New Roman" w:hAnsi="Times New Roman"/>
          <w:sz w:val="24"/>
          <w:szCs w:val="24"/>
        </w:rPr>
        <w:t>, Kraków:</w:t>
      </w:r>
      <w:r w:rsidR="00A80B2C">
        <w:rPr>
          <w:rFonts w:ascii="Times New Roman" w:hAnsi="Times New Roman"/>
          <w:sz w:val="24"/>
          <w:szCs w:val="24"/>
        </w:rPr>
        <w:t xml:space="preserve"> Znak.</w:t>
      </w:r>
    </w:p>
    <w:p w:rsidR="00993CAE" w:rsidRPr="004C7AB4" w:rsidRDefault="00993CAE" w:rsidP="008E52B6">
      <w:pPr>
        <w:spacing w:after="0" w:line="288" w:lineRule="auto"/>
        <w:jc w:val="both"/>
        <w:rPr>
          <w:rFonts w:ascii="Times New Roman" w:hAnsi="Times New Roman"/>
          <w:sz w:val="24"/>
          <w:szCs w:val="24"/>
        </w:rPr>
      </w:pPr>
    </w:p>
    <w:p w:rsidR="00993CAE" w:rsidRDefault="00CB7D58" w:rsidP="008E52B6">
      <w:pPr>
        <w:spacing w:after="0" w:line="288" w:lineRule="auto"/>
        <w:jc w:val="both"/>
        <w:rPr>
          <w:rFonts w:ascii="Times New Roman" w:hAnsi="Times New Roman"/>
          <w:sz w:val="24"/>
          <w:szCs w:val="24"/>
        </w:rPr>
      </w:pPr>
      <w:r>
        <w:rPr>
          <w:rFonts w:ascii="Times New Roman" w:hAnsi="Times New Roman"/>
          <w:sz w:val="24"/>
          <w:szCs w:val="24"/>
        </w:rPr>
        <w:t>Comte-</w:t>
      </w:r>
      <w:proofErr w:type="spellStart"/>
      <w:r w:rsidRPr="00245D3E">
        <w:rPr>
          <w:rFonts w:ascii="Times New Roman" w:hAnsi="Times New Roman"/>
          <w:sz w:val="24"/>
          <w:szCs w:val="24"/>
        </w:rPr>
        <w:t>Spon</w:t>
      </w:r>
      <w:r w:rsidR="00E90977" w:rsidRPr="00245D3E">
        <w:rPr>
          <w:rFonts w:ascii="Times New Roman" w:hAnsi="Times New Roman"/>
          <w:sz w:val="24"/>
          <w:szCs w:val="24"/>
        </w:rPr>
        <w:t>ville</w:t>
      </w:r>
      <w:proofErr w:type="spellEnd"/>
      <w:r w:rsidR="00993CAE">
        <w:rPr>
          <w:rFonts w:ascii="Times New Roman" w:hAnsi="Times New Roman"/>
          <w:sz w:val="24"/>
          <w:szCs w:val="24"/>
        </w:rPr>
        <w:t xml:space="preserve">, A. (2000). </w:t>
      </w:r>
      <w:r w:rsidR="00E90977" w:rsidRPr="004C7AB4">
        <w:rPr>
          <w:rFonts w:ascii="Times New Roman" w:hAnsi="Times New Roman"/>
          <w:sz w:val="24"/>
          <w:szCs w:val="24"/>
        </w:rPr>
        <w:t xml:space="preserve"> </w:t>
      </w:r>
      <w:r w:rsidR="00E90977" w:rsidRPr="004C7AB4">
        <w:rPr>
          <w:rFonts w:ascii="Times New Roman" w:hAnsi="Times New Roman"/>
          <w:i/>
          <w:sz w:val="24"/>
          <w:szCs w:val="24"/>
        </w:rPr>
        <w:t>Mały traktat o wielkich cnotach</w:t>
      </w:r>
      <w:r w:rsidR="00993CAE">
        <w:rPr>
          <w:rFonts w:ascii="Times New Roman" w:hAnsi="Times New Roman"/>
          <w:sz w:val="24"/>
          <w:szCs w:val="24"/>
        </w:rPr>
        <w:t xml:space="preserve">, </w:t>
      </w:r>
      <w:r>
        <w:rPr>
          <w:rFonts w:ascii="Times New Roman" w:hAnsi="Times New Roman"/>
          <w:sz w:val="24"/>
          <w:szCs w:val="24"/>
        </w:rPr>
        <w:t xml:space="preserve">przekład: H. Lubicz-Trawkowska, </w:t>
      </w:r>
      <w:r w:rsidR="00993CAE" w:rsidRPr="00781A6B">
        <w:rPr>
          <w:rFonts w:ascii="Times New Roman" w:hAnsi="Times New Roman"/>
        </w:rPr>
        <w:t>Warszawa:</w:t>
      </w:r>
      <w:r w:rsidR="00781A6B" w:rsidRPr="00781A6B">
        <w:rPr>
          <w:rFonts w:ascii="Times New Roman" w:hAnsi="Times New Roman"/>
          <w:color w:val="444444"/>
          <w:shd w:val="clear" w:color="auto" w:fill="FFFFFF"/>
        </w:rPr>
        <w:t xml:space="preserve"> Oficyna Wydawnicza </w:t>
      </w:r>
      <w:r w:rsidR="00781A6B" w:rsidRPr="00781A6B">
        <w:rPr>
          <w:rFonts w:ascii="Times New Roman" w:hAnsi="Times New Roman"/>
        </w:rPr>
        <w:t>"Volumen".</w:t>
      </w:r>
    </w:p>
    <w:p w:rsidR="00E90977" w:rsidRPr="004C7AB4" w:rsidRDefault="00422EBF" w:rsidP="008E52B6">
      <w:pPr>
        <w:spacing w:after="0" w:line="288" w:lineRule="auto"/>
        <w:jc w:val="both"/>
        <w:rPr>
          <w:rFonts w:ascii="Times New Roman" w:hAnsi="Times New Roman"/>
          <w:sz w:val="24"/>
          <w:szCs w:val="24"/>
        </w:rPr>
      </w:pPr>
      <w:r w:rsidRPr="004C7AB4">
        <w:rPr>
          <w:rFonts w:ascii="Times New Roman" w:hAnsi="Times New Roman"/>
          <w:sz w:val="24"/>
          <w:szCs w:val="24"/>
        </w:rPr>
        <w:t xml:space="preserve"> </w:t>
      </w:r>
    </w:p>
    <w:p w:rsidR="00993CAE" w:rsidRDefault="00B30B63" w:rsidP="00B30B63">
      <w:pPr>
        <w:spacing w:after="0" w:line="288" w:lineRule="auto"/>
        <w:jc w:val="both"/>
        <w:rPr>
          <w:rFonts w:ascii="Times New Roman" w:hAnsi="Times New Roman"/>
          <w:sz w:val="24"/>
          <w:szCs w:val="24"/>
        </w:rPr>
      </w:pPr>
      <w:proofErr w:type="spellStart"/>
      <w:r w:rsidRPr="001100B9">
        <w:rPr>
          <w:rFonts w:ascii="Times New Roman" w:hAnsi="Times New Roman"/>
          <w:sz w:val="24"/>
          <w:szCs w:val="24"/>
        </w:rPr>
        <w:t>Cré</w:t>
      </w:r>
      <w:r w:rsidR="00594328" w:rsidRPr="001100B9">
        <w:rPr>
          <w:rFonts w:ascii="Times New Roman" w:hAnsi="Times New Roman"/>
          <w:sz w:val="24"/>
          <w:szCs w:val="24"/>
        </w:rPr>
        <w:t>pon</w:t>
      </w:r>
      <w:proofErr w:type="spellEnd"/>
      <w:r w:rsidR="00993CAE" w:rsidRPr="001100B9">
        <w:rPr>
          <w:rFonts w:ascii="Times New Roman" w:hAnsi="Times New Roman"/>
          <w:sz w:val="24"/>
          <w:szCs w:val="24"/>
        </w:rPr>
        <w:t>,</w:t>
      </w:r>
      <w:r w:rsidR="003210CA" w:rsidRPr="004C7AB4">
        <w:rPr>
          <w:rFonts w:ascii="Times New Roman" w:hAnsi="Times New Roman"/>
          <w:sz w:val="24"/>
          <w:szCs w:val="24"/>
        </w:rPr>
        <w:t xml:space="preserve"> P.</w:t>
      </w:r>
      <w:r w:rsidR="00993CAE">
        <w:rPr>
          <w:rFonts w:ascii="Times New Roman" w:hAnsi="Times New Roman"/>
          <w:sz w:val="24"/>
          <w:szCs w:val="24"/>
        </w:rPr>
        <w:t xml:space="preserve"> (19</w:t>
      </w:r>
      <w:r>
        <w:rPr>
          <w:rFonts w:ascii="Times New Roman" w:hAnsi="Times New Roman"/>
          <w:sz w:val="24"/>
          <w:szCs w:val="24"/>
        </w:rPr>
        <w:t>9</w:t>
      </w:r>
      <w:r w:rsidR="00993CAE">
        <w:rPr>
          <w:rFonts w:ascii="Times New Roman" w:hAnsi="Times New Roman"/>
          <w:sz w:val="24"/>
          <w:szCs w:val="24"/>
        </w:rPr>
        <w:t>4).</w:t>
      </w:r>
      <w:r w:rsidR="00594328" w:rsidRPr="004C7AB4">
        <w:rPr>
          <w:rFonts w:ascii="Times New Roman" w:hAnsi="Times New Roman"/>
          <w:sz w:val="24"/>
          <w:szCs w:val="24"/>
        </w:rPr>
        <w:t xml:space="preserve"> </w:t>
      </w:r>
      <w:r w:rsidR="003210CA" w:rsidRPr="004C7AB4">
        <w:rPr>
          <w:rFonts w:ascii="Times New Roman" w:hAnsi="Times New Roman"/>
          <w:sz w:val="24"/>
          <w:szCs w:val="24"/>
        </w:rPr>
        <w:t xml:space="preserve"> </w:t>
      </w:r>
      <w:r w:rsidR="003210CA" w:rsidRPr="004C7AB4">
        <w:rPr>
          <w:rFonts w:ascii="Times New Roman" w:hAnsi="Times New Roman"/>
          <w:i/>
          <w:sz w:val="24"/>
          <w:szCs w:val="24"/>
        </w:rPr>
        <w:t>Religie a wojna</w:t>
      </w:r>
      <w:r w:rsidR="00993CAE">
        <w:rPr>
          <w:rFonts w:ascii="Times New Roman" w:hAnsi="Times New Roman"/>
          <w:sz w:val="24"/>
          <w:szCs w:val="24"/>
        </w:rPr>
        <w:t xml:space="preserve">, </w:t>
      </w:r>
      <w:r>
        <w:rPr>
          <w:rFonts w:ascii="Times New Roman" w:hAnsi="Times New Roman"/>
          <w:sz w:val="24"/>
          <w:szCs w:val="24"/>
        </w:rPr>
        <w:t>przekład: E.</w:t>
      </w:r>
      <w:r w:rsidRPr="00B30B63">
        <w:rPr>
          <w:rFonts w:ascii="Times New Roman" w:hAnsi="Times New Roman"/>
          <w:sz w:val="24"/>
          <w:szCs w:val="24"/>
        </w:rPr>
        <w:t xml:space="preserve"> Burska</w:t>
      </w:r>
      <w:r>
        <w:rPr>
          <w:rFonts w:ascii="Times New Roman" w:hAnsi="Times New Roman"/>
          <w:sz w:val="24"/>
          <w:szCs w:val="24"/>
        </w:rPr>
        <w:t xml:space="preserve">, </w:t>
      </w:r>
      <w:r w:rsidR="00993CAE">
        <w:rPr>
          <w:rFonts w:ascii="Times New Roman" w:hAnsi="Times New Roman"/>
          <w:sz w:val="24"/>
          <w:szCs w:val="24"/>
        </w:rPr>
        <w:t>Gdańsk:</w:t>
      </w:r>
      <w:r>
        <w:rPr>
          <w:rFonts w:ascii="Times New Roman" w:hAnsi="Times New Roman"/>
          <w:sz w:val="24"/>
          <w:szCs w:val="24"/>
        </w:rPr>
        <w:t xml:space="preserve"> Marabut. </w:t>
      </w:r>
    </w:p>
    <w:p w:rsidR="00594328" w:rsidRPr="004C7AB4" w:rsidRDefault="003210CA" w:rsidP="008E52B6">
      <w:pPr>
        <w:spacing w:after="0" w:line="288" w:lineRule="auto"/>
        <w:jc w:val="both"/>
        <w:rPr>
          <w:rFonts w:ascii="Times New Roman" w:hAnsi="Times New Roman"/>
          <w:sz w:val="24"/>
          <w:szCs w:val="24"/>
        </w:rPr>
      </w:pPr>
      <w:r w:rsidRPr="004C7AB4">
        <w:rPr>
          <w:rFonts w:ascii="Times New Roman" w:hAnsi="Times New Roman"/>
          <w:sz w:val="24"/>
          <w:szCs w:val="24"/>
        </w:rPr>
        <w:t xml:space="preserve"> </w:t>
      </w:r>
      <w:r w:rsidR="00594328" w:rsidRPr="004C7AB4">
        <w:rPr>
          <w:rFonts w:ascii="Times New Roman" w:hAnsi="Times New Roman"/>
          <w:sz w:val="24"/>
          <w:szCs w:val="24"/>
        </w:rPr>
        <w:t xml:space="preserve"> </w:t>
      </w:r>
    </w:p>
    <w:p w:rsidR="00993CAE" w:rsidRDefault="00814A99" w:rsidP="008E52B6">
      <w:pPr>
        <w:pStyle w:val="Style2"/>
        <w:widowControl/>
        <w:spacing w:before="10" w:line="288" w:lineRule="auto"/>
        <w:ind w:right="14" w:firstLine="0"/>
        <w:rPr>
          <w:rStyle w:val="FontStyle13"/>
          <w:sz w:val="24"/>
          <w:szCs w:val="24"/>
        </w:rPr>
      </w:pPr>
      <w:proofErr w:type="spellStart"/>
      <w:r w:rsidRPr="004C7AB4">
        <w:rPr>
          <w:rStyle w:val="FontStyle13"/>
          <w:sz w:val="24"/>
          <w:szCs w:val="24"/>
        </w:rPr>
        <w:t>Elzenberg</w:t>
      </w:r>
      <w:proofErr w:type="spellEnd"/>
      <w:r w:rsidR="00993CAE">
        <w:rPr>
          <w:rStyle w:val="FontStyle13"/>
          <w:sz w:val="24"/>
          <w:szCs w:val="24"/>
        </w:rPr>
        <w:t xml:space="preserve">, H. (2003). </w:t>
      </w:r>
      <w:r w:rsidR="00993CAE" w:rsidRPr="00993CAE">
        <w:rPr>
          <w:rStyle w:val="FontStyle13"/>
          <w:i/>
          <w:sz w:val="24"/>
          <w:szCs w:val="24"/>
        </w:rPr>
        <w:t>Pisma etyczne</w:t>
      </w:r>
      <w:r w:rsidR="00993CAE">
        <w:rPr>
          <w:rStyle w:val="FontStyle13"/>
          <w:sz w:val="24"/>
          <w:szCs w:val="24"/>
        </w:rPr>
        <w:t>, Lublin:</w:t>
      </w:r>
      <w:r w:rsidR="00305C4C" w:rsidRPr="00305C4C">
        <w:rPr>
          <w:rFonts w:ascii="Verdana" w:eastAsia="Calibri" w:hAnsi="Verdana"/>
          <w:color w:val="444444"/>
          <w:sz w:val="18"/>
          <w:szCs w:val="18"/>
          <w:shd w:val="clear" w:color="auto" w:fill="FFFFFF"/>
          <w:lang w:eastAsia="en-US"/>
        </w:rPr>
        <w:t xml:space="preserve"> </w:t>
      </w:r>
      <w:r w:rsidR="00305C4C">
        <w:t>Wydawnictwo</w:t>
      </w:r>
      <w:r w:rsidR="00305C4C" w:rsidRPr="00305C4C">
        <w:t xml:space="preserve"> Uniwersytetu Marii Curie-Skłodowskiej</w:t>
      </w:r>
      <w:r w:rsidR="00305C4C">
        <w:t>.</w:t>
      </w:r>
    </w:p>
    <w:p w:rsidR="00814A99" w:rsidRPr="004C7AB4" w:rsidRDefault="00814A99" w:rsidP="008E52B6">
      <w:pPr>
        <w:pStyle w:val="Style2"/>
        <w:widowControl/>
        <w:spacing w:before="10" w:line="288" w:lineRule="auto"/>
        <w:ind w:right="14" w:firstLine="0"/>
        <w:rPr>
          <w:rStyle w:val="FontStyle13"/>
          <w:sz w:val="24"/>
          <w:szCs w:val="24"/>
        </w:rPr>
      </w:pPr>
      <w:r w:rsidRPr="004C7AB4">
        <w:rPr>
          <w:rStyle w:val="FontStyle13"/>
          <w:sz w:val="24"/>
          <w:szCs w:val="24"/>
        </w:rPr>
        <w:t xml:space="preserve"> </w:t>
      </w:r>
    </w:p>
    <w:p w:rsidR="008E52B6" w:rsidRDefault="008E52B6" w:rsidP="008E52B6">
      <w:pPr>
        <w:pStyle w:val="Style2"/>
        <w:widowControl/>
        <w:spacing w:before="10" w:line="288" w:lineRule="auto"/>
        <w:ind w:right="14" w:firstLine="0"/>
        <w:rPr>
          <w:rStyle w:val="FontStyle13"/>
          <w:sz w:val="24"/>
          <w:szCs w:val="24"/>
        </w:rPr>
      </w:pPr>
      <w:proofErr w:type="spellStart"/>
      <w:r w:rsidRPr="004C7AB4">
        <w:rPr>
          <w:rStyle w:val="FontStyle13"/>
          <w:sz w:val="24"/>
          <w:szCs w:val="24"/>
        </w:rPr>
        <w:t>Elzenberg</w:t>
      </w:r>
      <w:proofErr w:type="spellEnd"/>
      <w:r w:rsidR="00305C4C">
        <w:rPr>
          <w:rStyle w:val="FontStyle13"/>
          <w:sz w:val="24"/>
          <w:szCs w:val="24"/>
        </w:rPr>
        <w:t xml:space="preserve">, H. (1991). </w:t>
      </w:r>
      <w:r w:rsidRPr="004C7AB4">
        <w:rPr>
          <w:rStyle w:val="FontStyle13"/>
          <w:sz w:val="24"/>
          <w:szCs w:val="24"/>
        </w:rPr>
        <w:t xml:space="preserve"> </w:t>
      </w:r>
      <w:r w:rsidRPr="004C7AB4">
        <w:rPr>
          <w:rStyle w:val="FontStyle13"/>
          <w:i/>
          <w:sz w:val="24"/>
          <w:szCs w:val="24"/>
        </w:rPr>
        <w:t>Z filozofii kultury</w:t>
      </w:r>
      <w:r w:rsidR="00305C4C">
        <w:rPr>
          <w:rStyle w:val="FontStyle13"/>
          <w:sz w:val="24"/>
          <w:szCs w:val="24"/>
        </w:rPr>
        <w:t>, Kraków:</w:t>
      </w:r>
      <w:r w:rsidRPr="004C7AB4">
        <w:rPr>
          <w:rStyle w:val="FontStyle13"/>
          <w:sz w:val="24"/>
          <w:szCs w:val="24"/>
        </w:rPr>
        <w:t xml:space="preserve"> </w:t>
      </w:r>
      <w:r w:rsidR="00F54019">
        <w:rPr>
          <w:rStyle w:val="FontStyle13"/>
          <w:sz w:val="24"/>
          <w:szCs w:val="24"/>
        </w:rPr>
        <w:t>Znak.</w:t>
      </w:r>
    </w:p>
    <w:p w:rsidR="00305C4C" w:rsidRPr="004C7AB4" w:rsidRDefault="00305C4C" w:rsidP="008E52B6">
      <w:pPr>
        <w:pStyle w:val="Style2"/>
        <w:widowControl/>
        <w:spacing w:before="10" w:line="288" w:lineRule="auto"/>
        <w:ind w:right="14" w:firstLine="0"/>
        <w:rPr>
          <w:rStyle w:val="FontStyle13"/>
          <w:sz w:val="24"/>
          <w:szCs w:val="24"/>
        </w:rPr>
      </w:pPr>
    </w:p>
    <w:p w:rsidR="00676AFA" w:rsidRDefault="00AA2162" w:rsidP="008E52B6">
      <w:pPr>
        <w:spacing w:after="0" w:line="288" w:lineRule="auto"/>
        <w:jc w:val="both"/>
        <w:rPr>
          <w:rFonts w:ascii="Times New Roman" w:hAnsi="Times New Roman"/>
          <w:sz w:val="24"/>
          <w:szCs w:val="24"/>
        </w:rPr>
      </w:pPr>
      <w:r w:rsidRPr="004C7AB4">
        <w:rPr>
          <w:rFonts w:ascii="Times New Roman" w:hAnsi="Times New Roman"/>
          <w:sz w:val="24"/>
          <w:szCs w:val="24"/>
        </w:rPr>
        <w:t>Girard</w:t>
      </w:r>
      <w:r w:rsidR="00305C4C">
        <w:rPr>
          <w:rFonts w:ascii="Times New Roman" w:hAnsi="Times New Roman"/>
          <w:sz w:val="24"/>
          <w:szCs w:val="24"/>
        </w:rPr>
        <w:t>,</w:t>
      </w:r>
      <w:r w:rsidR="00676AFA">
        <w:rPr>
          <w:rFonts w:ascii="Times New Roman" w:hAnsi="Times New Roman"/>
          <w:sz w:val="24"/>
          <w:szCs w:val="24"/>
        </w:rPr>
        <w:t xml:space="preserve"> R.</w:t>
      </w:r>
      <w:r w:rsidRPr="004C7AB4">
        <w:rPr>
          <w:rFonts w:ascii="Times New Roman" w:hAnsi="Times New Roman"/>
          <w:sz w:val="24"/>
          <w:szCs w:val="24"/>
        </w:rPr>
        <w:t xml:space="preserve"> </w:t>
      </w:r>
      <w:r w:rsidR="00676AFA">
        <w:rPr>
          <w:rFonts w:ascii="Times New Roman" w:hAnsi="Times New Roman"/>
          <w:sz w:val="24"/>
          <w:szCs w:val="24"/>
        </w:rPr>
        <w:t xml:space="preserve">(1987). </w:t>
      </w:r>
      <w:r w:rsidRPr="004C7AB4">
        <w:rPr>
          <w:rFonts w:ascii="Times New Roman" w:hAnsi="Times New Roman"/>
          <w:i/>
          <w:sz w:val="24"/>
          <w:szCs w:val="24"/>
        </w:rPr>
        <w:t>Kozioł ofiarny</w:t>
      </w:r>
      <w:r w:rsidRPr="004C7AB4">
        <w:rPr>
          <w:rFonts w:ascii="Times New Roman" w:hAnsi="Times New Roman"/>
          <w:sz w:val="24"/>
          <w:szCs w:val="24"/>
        </w:rPr>
        <w:t xml:space="preserve">, </w:t>
      </w:r>
      <w:r w:rsidR="00676AFA">
        <w:rPr>
          <w:rFonts w:ascii="Times New Roman" w:hAnsi="Times New Roman"/>
          <w:sz w:val="24"/>
          <w:szCs w:val="24"/>
        </w:rPr>
        <w:t xml:space="preserve">przekład: M. Goszczyńska: Łódź: </w:t>
      </w:r>
      <w:r w:rsidR="00676AFA" w:rsidRPr="00676AFA">
        <w:rPr>
          <w:rFonts w:ascii="Times New Roman" w:hAnsi="Times New Roman"/>
          <w:sz w:val="24"/>
          <w:szCs w:val="24"/>
        </w:rPr>
        <w:t>Wydawnictwo Łódzkie</w:t>
      </w:r>
      <w:r w:rsidR="00676AFA">
        <w:rPr>
          <w:rFonts w:ascii="Times New Roman" w:hAnsi="Times New Roman"/>
          <w:sz w:val="24"/>
          <w:szCs w:val="24"/>
        </w:rPr>
        <w:t xml:space="preserve">. </w:t>
      </w:r>
    </w:p>
    <w:p w:rsidR="00AA2162" w:rsidRPr="004C7AB4" w:rsidRDefault="00AA2162" w:rsidP="008E52B6">
      <w:pPr>
        <w:spacing w:after="0" w:line="288" w:lineRule="auto"/>
        <w:jc w:val="both"/>
        <w:rPr>
          <w:rFonts w:ascii="Times New Roman" w:hAnsi="Times New Roman"/>
          <w:sz w:val="24"/>
          <w:szCs w:val="24"/>
        </w:rPr>
      </w:pPr>
      <w:r w:rsidRPr="004C7AB4">
        <w:rPr>
          <w:rFonts w:ascii="Times New Roman" w:hAnsi="Times New Roman"/>
          <w:sz w:val="24"/>
          <w:szCs w:val="24"/>
        </w:rPr>
        <w:lastRenderedPageBreak/>
        <w:t xml:space="preserve"> </w:t>
      </w:r>
    </w:p>
    <w:p w:rsidR="00E90977" w:rsidRDefault="00E90977" w:rsidP="008E52B6">
      <w:pPr>
        <w:spacing w:after="0" w:line="288" w:lineRule="auto"/>
        <w:jc w:val="both"/>
        <w:rPr>
          <w:rFonts w:ascii="Times New Roman" w:hAnsi="Times New Roman"/>
          <w:sz w:val="24"/>
          <w:szCs w:val="24"/>
        </w:rPr>
      </w:pPr>
      <w:r w:rsidRPr="004C7AB4">
        <w:rPr>
          <w:rFonts w:ascii="Times New Roman" w:hAnsi="Times New Roman"/>
          <w:sz w:val="24"/>
          <w:szCs w:val="24"/>
        </w:rPr>
        <w:t>Glińska</w:t>
      </w:r>
      <w:r w:rsidR="009963C7">
        <w:rPr>
          <w:rFonts w:ascii="Times New Roman" w:hAnsi="Times New Roman"/>
          <w:sz w:val="24"/>
          <w:szCs w:val="24"/>
        </w:rPr>
        <w:t xml:space="preserve">, A. (1978). </w:t>
      </w:r>
      <w:r w:rsidR="009963C7" w:rsidRPr="002B2317">
        <w:rPr>
          <w:rFonts w:ascii="Times New Roman" w:hAnsi="Times New Roman"/>
          <w:sz w:val="24"/>
          <w:szCs w:val="24"/>
        </w:rPr>
        <w:t>„</w:t>
      </w:r>
      <w:r w:rsidRPr="002B2317">
        <w:rPr>
          <w:rFonts w:ascii="Times New Roman" w:hAnsi="Times New Roman"/>
          <w:sz w:val="24"/>
          <w:szCs w:val="24"/>
        </w:rPr>
        <w:t>Lenin o rewolucyjnej przemocy</w:t>
      </w:r>
      <w:r w:rsidR="009963C7" w:rsidRPr="002B2317">
        <w:rPr>
          <w:rFonts w:ascii="Times New Roman" w:hAnsi="Times New Roman"/>
          <w:sz w:val="24"/>
          <w:szCs w:val="24"/>
        </w:rPr>
        <w:t>”.</w:t>
      </w:r>
      <w:r w:rsidR="009963C7">
        <w:rPr>
          <w:rFonts w:ascii="Times New Roman" w:hAnsi="Times New Roman"/>
          <w:sz w:val="24"/>
          <w:szCs w:val="24"/>
        </w:rPr>
        <w:t xml:space="preserve"> </w:t>
      </w:r>
      <w:r w:rsidR="009963C7" w:rsidRPr="009963C7">
        <w:rPr>
          <w:rFonts w:ascii="Times New Roman" w:hAnsi="Times New Roman"/>
          <w:i/>
          <w:sz w:val="24"/>
          <w:szCs w:val="24"/>
        </w:rPr>
        <w:t>Etyka</w:t>
      </w:r>
      <w:r w:rsidR="009963C7">
        <w:rPr>
          <w:rFonts w:ascii="Times New Roman" w:hAnsi="Times New Roman"/>
          <w:sz w:val="24"/>
          <w:szCs w:val="24"/>
        </w:rPr>
        <w:t>, nr 16.</w:t>
      </w:r>
    </w:p>
    <w:p w:rsidR="00676AFA" w:rsidRPr="004C7AB4" w:rsidRDefault="00676AFA" w:rsidP="008E52B6">
      <w:pPr>
        <w:spacing w:after="0" w:line="288" w:lineRule="auto"/>
        <w:jc w:val="both"/>
        <w:rPr>
          <w:rFonts w:ascii="Times New Roman" w:hAnsi="Times New Roman"/>
          <w:sz w:val="24"/>
          <w:szCs w:val="24"/>
        </w:rPr>
      </w:pPr>
    </w:p>
    <w:p w:rsidR="00F21670" w:rsidRDefault="00E90977" w:rsidP="008E52B6">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Goćkowski</w:t>
      </w:r>
      <w:proofErr w:type="spellEnd"/>
      <w:r w:rsidR="002B2317">
        <w:rPr>
          <w:rFonts w:ascii="Times New Roman" w:hAnsi="Times New Roman"/>
          <w:sz w:val="24"/>
          <w:szCs w:val="24"/>
        </w:rPr>
        <w:t>, J. (2009).</w:t>
      </w:r>
      <w:r w:rsidRPr="004C7AB4">
        <w:rPr>
          <w:rFonts w:ascii="Times New Roman" w:hAnsi="Times New Roman"/>
          <w:sz w:val="24"/>
          <w:szCs w:val="24"/>
        </w:rPr>
        <w:t xml:space="preserve"> </w:t>
      </w:r>
      <w:r w:rsidRPr="004C7AB4">
        <w:rPr>
          <w:rFonts w:ascii="Times New Roman" w:hAnsi="Times New Roman"/>
          <w:i/>
          <w:sz w:val="24"/>
          <w:szCs w:val="24"/>
        </w:rPr>
        <w:t>Traktat o inżynierii polity</w:t>
      </w:r>
      <w:r w:rsidR="00AF22CC" w:rsidRPr="004C7AB4">
        <w:rPr>
          <w:rFonts w:ascii="Times New Roman" w:hAnsi="Times New Roman"/>
          <w:i/>
          <w:sz w:val="24"/>
          <w:szCs w:val="24"/>
        </w:rPr>
        <w:t>ki</w:t>
      </w:r>
      <w:r w:rsidR="00F63881">
        <w:rPr>
          <w:rFonts w:ascii="Times New Roman" w:hAnsi="Times New Roman"/>
          <w:sz w:val="24"/>
          <w:szCs w:val="24"/>
        </w:rPr>
        <w:t xml:space="preserve">: </w:t>
      </w:r>
      <w:r w:rsidR="00F63881" w:rsidRPr="00F63881">
        <w:rPr>
          <w:rFonts w:ascii="Times New Roman" w:hAnsi="Times New Roman"/>
          <w:i/>
          <w:sz w:val="24"/>
          <w:szCs w:val="24"/>
        </w:rPr>
        <w:t>studium historycznej socjologii wiedzy o technologii społecznej</w:t>
      </w:r>
      <w:r w:rsidR="00F63881">
        <w:rPr>
          <w:rFonts w:ascii="Times New Roman" w:hAnsi="Times New Roman"/>
          <w:sz w:val="24"/>
          <w:szCs w:val="24"/>
        </w:rPr>
        <w:t xml:space="preserve">, Pułtusk: </w:t>
      </w:r>
      <w:r w:rsidR="00F63881" w:rsidRPr="00F63881">
        <w:rPr>
          <w:rFonts w:ascii="Times New Roman" w:hAnsi="Times New Roman"/>
          <w:sz w:val="24"/>
          <w:szCs w:val="24"/>
        </w:rPr>
        <w:t>Akademia Humanistyczna im. Aleksandra Gieysztor</w:t>
      </w:r>
      <w:r w:rsidR="00F63881">
        <w:rPr>
          <w:rFonts w:ascii="Times New Roman" w:hAnsi="Times New Roman"/>
          <w:sz w:val="24"/>
          <w:szCs w:val="24"/>
        </w:rPr>
        <w:t xml:space="preserve">a. </w:t>
      </w:r>
    </w:p>
    <w:p w:rsidR="00676AFA" w:rsidRPr="004C7AB4" w:rsidRDefault="00676AFA" w:rsidP="008E52B6">
      <w:pPr>
        <w:spacing w:after="0" w:line="288" w:lineRule="auto"/>
        <w:jc w:val="both"/>
        <w:rPr>
          <w:rFonts w:ascii="Times New Roman" w:hAnsi="Times New Roman"/>
          <w:sz w:val="24"/>
          <w:szCs w:val="24"/>
        </w:rPr>
      </w:pPr>
    </w:p>
    <w:p w:rsidR="00E0065C" w:rsidRDefault="00E0065C" w:rsidP="008E52B6">
      <w:pPr>
        <w:spacing w:after="0" w:line="288" w:lineRule="auto"/>
        <w:jc w:val="both"/>
        <w:rPr>
          <w:rStyle w:val="FontStyle11"/>
          <w:rFonts w:ascii="Times New Roman" w:hAnsi="Times New Roman" w:cs="Times New Roman"/>
        </w:rPr>
      </w:pPr>
      <w:proofErr w:type="spellStart"/>
      <w:r w:rsidRPr="004C7AB4">
        <w:rPr>
          <w:rStyle w:val="FontStyle11"/>
          <w:rFonts w:ascii="Times New Roman" w:hAnsi="Times New Roman" w:cs="Times New Roman"/>
        </w:rPr>
        <w:t>Goldhagen</w:t>
      </w:r>
      <w:proofErr w:type="spellEnd"/>
      <w:r w:rsidR="008C575C">
        <w:rPr>
          <w:rStyle w:val="FontStyle11"/>
          <w:rFonts w:ascii="Times New Roman" w:hAnsi="Times New Roman" w:cs="Times New Roman"/>
        </w:rPr>
        <w:t>, D.J. (1999).</w:t>
      </w:r>
      <w:r w:rsidRPr="004C7AB4">
        <w:rPr>
          <w:rStyle w:val="FontStyle11"/>
          <w:rFonts w:ascii="Times New Roman" w:hAnsi="Times New Roman" w:cs="Times New Roman"/>
        </w:rPr>
        <w:t xml:space="preserve"> </w:t>
      </w:r>
      <w:r w:rsidRPr="004C7AB4">
        <w:rPr>
          <w:rStyle w:val="FontStyle11"/>
          <w:rFonts w:ascii="Times New Roman" w:hAnsi="Times New Roman" w:cs="Times New Roman"/>
          <w:i/>
        </w:rPr>
        <w:t>Gorliwi kaci Hitlera. Zwyczajni Niemcy i Holocaust</w:t>
      </w:r>
      <w:r w:rsidR="008C575C">
        <w:rPr>
          <w:rStyle w:val="FontStyle11"/>
          <w:rFonts w:ascii="Times New Roman" w:hAnsi="Times New Roman" w:cs="Times New Roman"/>
        </w:rPr>
        <w:t xml:space="preserve">, Warszawa: </w:t>
      </w:r>
      <w:r w:rsidR="00166E45">
        <w:rPr>
          <w:rFonts w:ascii="Times New Roman" w:hAnsi="Times New Roman"/>
          <w:sz w:val="24"/>
          <w:szCs w:val="24"/>
        </w:rPr>
        <w:t>Prószyński i S-ka.</w:t>
      </w:r>
      <w:r w:rsidRPr="004C7AB4">
        <w:rPr>
          <w:rStyle w:val="FontStyle11"/>
          <w:rFonts w:ascii="Times New Roman" w:hAnsi="Times New Roman" w:cs="Times New Roman"/>
        </w:rPr>
        <w:t xml:space="preserve"> </w:t>
      </w:r>
    </w:p>
    <w:p w:rsidR="00676AFA" w:rsidRPr="004C7AB4" w:rsidRDefault="00676AFA" w:rsidP="008E52B6">
      <w:pPr>
        <w:spacing w:after="0" w:line="288" w:lineRule="auto"/>
        <w:jc w:val="both"/>
        <w:rPr>
          <w:rStyle w:val="FontStyle11"/>
          <w:rFonts w:ascii="Times New Roman" w:hAnsi="Times New Roman" w:cs="Times New Roman"/>
        </w:rPr>
      </w:pPr>
    </w:p>
    <w:p w:rsidR="00F21670" w:rsidRDefault="00F21670" w:rsidP="008E52B6">
      <w:pPr>
        <w:spacing w:after="0" w:line="288" w:lineRule="auto"/>
        <w:jc w:val="both"/>
        <w:rPr>
          <w:rStyle w:val="FontStyle11"/>
          <w:rFonts w:ascii="Times New Roman" w:hAnsi="Times New Roman" w:cs="Times New Roman"/>
        </w:rPr>
      </w:pPr>
      <w:r w:rsidRPr="004C7AB4">
        <w:rPr>
          <w:rStyle w:val="FontStyle11"/>
          <w:rFonts w:ascii="Times New Roman" w:hAnsi="Times New Roman" w:cs="Times New Roman"/>
        </w:rPr>
        <w:t>Hobbes</w:t>
      </w:r>
      <w:r w:rsidR="00166E45">
        <w:rPr>
          <w:rStyle w:val="FontStyle11"/>
          <w:rFonts w:ascii="Times New Roman" w:hAnsi="Times New Roman" w:cs="Times New Roman"/>
        </w:rPr>
        <w:t>, T. (1956).</w:t>
      </w:r>
      <w:r w:rsidRPr="004C7AB4">
        <w:rPr>
          <w:rStyle w:val="FontStyle11"/>
          <w:rFonts w:ascii="Times New Roman" w:hAnsi="Times New Roman" w:cs="Times New Roman"/>
        </w:rPr>
        <w:t xml:space="preserve"> </w:t>
      </w:r>
      <w:r w:rsidRPr="004C7AB4">
        <w:rPr>
          <w:rStyle w:val="FontStyle11"/>
          <w:rFonts w:ascii="Times New Roman" w:hAnsi="Times New Roman" w:cs="Times New Roman"/>
          <w:i/>
        </w:rPr>
        <w:t>Elementy filozofii</w:t>
      </w:r>
      <w:r w:rsidR="00166E45">
        <w:rPr>
          <w:rStyle w:val="FontStyle11"/>
          <w:rFonts w:ascii="Times New Roman" w:hAnsi="Times New Roman" w:cs="Times New Roman"/>
        </w:rPr>
        <w:t xml:space="preserve">, tom II, przekład: </w:t>
      </w:r>
      <w:r w:rsidR="00166E45">
        <w:rPr>
          <w:rFonts w:ascii="Times New Roman" w:hAnsi="Times New Roman"/>
          <w:sz w:val="24"/>
          <w:szCs w:val="24"/>
        </w:rPr>
        <w:t>Cz.</w:t>
      </w:r>
      <w:r w:rsidR="00166E45" w:rsidRPr="00166E45">
        <w:rPr>
          <w:rFonts w:ascii="Times New Roman" w:hAnsi="Times New Roman"/>
          <w:sz w:val="24"/>
          <w:szCs w:val="24"/>
        </w:rPr>
        <w:t xml:space="preserve"> Znamierowski</w:t>
      </w:r>
      <w:r w:rsidR="00166E45">
        <w:rPr>
          <w:rStyle w:val="FontStyle11"/>
          <w:rFonts w:ascii="Times New Roman" w:hAnsi="Times New Roman" w:cs="Times New Roman"/>
        </w:rPr>
        <w:t>, Warszawa: PWN.</w:t>
      </w:r>
    </w:p>
    <w:p w:rsidR="00676AFA" w:rsidRPr="004C7AB4" w:rsidRDefault="00676AFA" w:rsidP="008E52B6">
      <w:pPr>
        <w:spacing w:after="0" w:line="288" w:lineRule="auto"/>
        <w:jc w:val="both"/>
        <w:rPr>
          <w:rStyle w:val="FontStyle11"/>
          <w:rFonts w:ascii="Times New Roman" w:hAnsi="Times New Roman" w:cs="Times New Roman"/>
        </w:rPr>
      </w:pPr>
    </w:p>
    <w:p w:rsidR="00F21670" w:rsidRDefault="00E90977" w:rsidP="008E52B6">
      <w:pPr>
        <w:pStyle w:val="Style1"/>
        <w:widowControl/>
        <w:spacing w:line="288" w:lineRule="auto"/>
        <w:jc w:val="both"/>
        <w:rPr>
          <w:rStyle w:val="FontStyle11"/>
          <w:rFonts w:ascii="Times New Roman" w:eastAsia="Calibri" w:hAnsi="Times New Roman" w:cs="Times New Roman"/>
        </w:rPr>
      </w:pPr>
      <w:r w:rsidRPr="004C7AB4">
        <w:rPr>
          <w:rFonts w:ascii="Times New Roman" w:hAnsi="Times New Roman"/>
        </w:rPr>
        <w:t>Hobbes</w:t>
      </w:r>
      <w:r w:rsidR="00AA0E7F">
        <w:rPr>
          <w:rFonts w:ascii="Times New Roman" w:hAnsi="Times New Roman"/>
        </w:rPr>
        <w:t>,</w:t>
      </w:r>
      <w:r w:rsidRPr="004C7AB4">
        <w:rPr>
          <w:rFonts w:ascii="Times New Roman" w:hAnsi="Times New Roman"/>
        </w:rPr>
        <w:t xml:space="preserve"> T.</w:t>
      </w:r>
      <w:r w:rsidR="00AA0E7F">
        <w:rPr>
          <w:rFonts w:ascii="Times New Roman" w:hAnsi="Times New Roman"/>
        </w:rPr>
        <w:t xml:space="preserve"> (1954).</w:t>
      </w:r>
      <w:r w:rsidR="00971EE0" w:rsidRPr="004C7AB4">
        <w:rPr>
          <w:rFonts w:ascii="Times New Roman" w:hAnsi="Times New Roman"/>
        </w:rPr>
        <w:t xml:space="preserve"> </w:t>
      </w:r>
      <w:r w:rsidRPr="004C7AB4">
        <w:rPr>
          <w:rFonts w:ascii="Times New Roman" w:hAnsi="Times New Roman"/>
        </w:rPr>
        <w:t xml:space="preserve"> </w:t>
      </w:r>
      <w:r w:rsidR="00F21670" w:rsidRPr="004C7AB4">
        <w:rPr>
          <w:rStyle w:val="FontStyle11"/>
          <w:rFonts w:ascii="Times New Roman" w:eastAsia="Calibri" w:hAnsi="Times New Roman" w:cs="Times New Roman"/>
          <w:i/>
        </w:rPr>
        <w:t>Lewiatan, czyli materia, forma i władza państwa kościelnego i świeckiego</w:t>
      </w:r>
      <w:r w:rsidR="00F21670" w:rsidRPr="004C7AB4">
        <w:rPr>
          <w:rStyle w:val="FontStyle11"/>
          <w:rFonts w:ascii="Times New Roman" w:eastAsia="Calibri" w:hAnsi="Times New Roman" w:cs="Times New Roman"/>
        </w:rPr>
        <w:t xml:space="preserve">, </w:t>
      </w:r>
      <w:r w:rsidR="00AA0E7F" w:rsidRPr="00AA0E7F">
        <w:rPr>
          <w:rFonts w:ascii="Times New Roman" w:eastAsia="Calibri" w:hAnsi="Times New Roman"/>
        </w:rPr>
        <w:t xml:space="preserve">przekład: Cz. Znamierowski, </w:t>
      </w:r>
      <w:r w:rsidR="00AA0E7F">
        <w:rPr>
          <w:rStyle w:val="FontStyle11"/>
          <w:rFonts w:ascii="Times New Roman" w:eastAsia="Calibri" w:hAnsi="Times New Roman" w:cs="Times New Roman"/>
        </w:rPr>
        <w:t xml:space="preserve">Warszawa: PWN. </w:t>
      </w:r>
    </w:p>
    <w:p w:rsidR="00AA0E7F" w:rsidRDefault="00AA0E7F" w:rsidP="008E52B6">
      <w:pPr>
        <w:pStyle w:val="Style1"/>
        <w:widowControl/>
        <w:spacing w:line="288" w:lineRule="auto"/>
        <w:jc w:val="both"/>
        <w:rPr>
          <w:rStyle w:val="FontStyle11"/>
          <w:rFonts w:ascii="Times New Roman" w:eastAsia="Calibri" w:hAnsi="Times New Roman" w:cs="Times New Roman"/>
        </w:rPr>
      </w:pPr>
    </w:p>
    <w:p w:rsidR="000D0F5F" w:rsidRDefault="000D0F5F" w:rsidP="008E52B6">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Hołówka</w:t>
      </w:r>
      <w:proofErr w:type="spellEnd"/>
      <w:r w:rsidR="007A4D6F">
        <w:rPr>
          <w:rFonts w:ascii="Times New Roman" w:hAnsi="Times New Roman"/>
          <w:sz w:val="24"/>
          <w:szCs w:val="24"/>
        </w:rPr>
        <w:t>, T. (1986).</w:t>
      </w:r>
      <w:r w:rsidRPr="004C7AB4">
        <w:rPr>
          <w:rFonts w:ascii="Times New Roman" w:hAnsi="Times New Roman"/>
          <w:sz w:val="24"/>
          <w:szCs w:val="24"/>
        </w:rPr>
        <w:t xml:space="preserve"> </w:t>
      </w:r>
      <w:r w:rsidRPr="004C7AB4">
        <w:rPr>
          <w:rFonts w:ascii="Times New Roman" w:hAnsi="Times New Roman"/>
          <w:i/>
          <w:sz w:val="24"/>
          <w:szCs w:val="24"/>
        </w:rPr>
        <w:t>Myślenie potoczne. Heterogeniczność zdrowego rozsądku</w:t>
      </w:r>
      <w:r w:rsidR="007A4D6F">
        <w:rPr>
          <w:rFonts w:ascii="Times New Roman" w:hAnsi="Times New Roman"/>
          <w:sz w:val="24"/>
          <w:szCs w:val="24"/>
        </w:rPr>
        <w:t>, Warszawa:</w:t>
      </w:r>
      <w:r w:rsidRPr="004C7AB4">
        <w:rPr>
          <w:rFonts w:ascii="Times New Roman" w:hAnsi="Times New Roman"/>
          <w:sz w:val="24"/>
          <w:szCs w:val="24"/>
        </w:rPr>
        <w:t xml:space="preserve"> </w:t>
      </w:r>
      <w:r w:rsidR="000D521C" w:rsidRPr="000D521C">
        <w:rPr>
          <w:rFonts w:ascii="Times New Roman" w:hAnsi="Times New Roman"/>
          <w:sz w:val="24"/>
          <w:szCs w:val="24"/>
        </w:rPr>
        <w:t>Państwowy Instytut Wydawniczy</w:t>
      </w:r>
      <w:r w:rsidR="000D521C">
        <w:rPr>
          <w:rFonts w:ascii="Times New Roman" w:hAnsi="Times New Roman"/>
          <w:sz w:val="24"/>
          <w:szCs w:val="24"/>
        </w:rPr>
        <w:t>.</w:t>
      </w:r>
    </w:p>
    <w:p w:rsidR="000D521C" w:rsidRDefault="000D521C" w:rsidP="008E52B6">
      <w:pPr>
        <w:spacing w:after="0" w:line="288" w:lineRule="auto"/>
        <w:jc w:val="both"/>
        <w:rPr>
          <w:rFonts w:ascii="Times New Roman" w:hAnsi="Times New Roman"/>
          <w:sz w:val="24"/>
          <w:szCs w:val="24"/>
        </w:rPr>
      </w:pPr>
    </w:p>
    <w:p w:rsidR="0007793B" w:rsidRDefault="0007793B" w:rsidP="000D521C">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Horgan</w:t>
      </w:r>
      <w:proofErr w:type="spellEnd"/>
      <w:r w:rsidR="007A4D6F">
        <w:rPr>
          <w:rFonts w:ascii="Times New Roman" w:hAnsi="Times New Roman"/>
          <w:sz w:val="24"/>
          <w:szCs w:val="24"/>
        </w:rPr>
        <w:t xml:space="preserve">, J. (2008). </w:t>
      </w:r>
      <w:r w:rsidRPr="004C7AB4">
        <w:rPr>
          <w:rFonts w:ascii="Times New Roman" w:hAnsi="Times New Roman"/>
          <w:sz w:val="24"/>
          <w:szCs w:val="24"/>
        </w:rPr>
        <w:t xml:space="preserve"> </w:t>
      </w:r>
      <w:r w:rsidRPr="004C7AB4">
        <w:rPr>
          <w:rFonts w:ascii="Times New Roman" w:hAnsi="Times New Roman"/>
          <w:i/>
          <w:sz w:val="24"/>
          <w:szCs w:val="24"/>
        </w:rPr>
        <w:t>Psychologia terroryzmu</w:t>
      </w:r>
      <w:r w:rsidR="007A4D6F">
        <w:rPr>
          <w:rFonts w:ascii="Times New Roman" w:hAnsi="Times New Roman"/>
          <w:sz w:val="24"/>
          <w:szCs w:val="24"/>
        </w:rPr>
        <w:t xml:space="preserve">, </w:t>
      </w:r>
      <w:r w:rsidR="000D521C">
        <w:rPr>
          <w:rFonts w:ascii="Times New Roman" w:hAnsi="Times New Roman"/>
          <w:sz w:val="24"/>
          <w:szCs w:val="24"/>
        </w:rPr>
        <w:t xml:space="preserve">przekład: A. Jaworska-Surma, </w:t>
      </w:r>
      <w:r w:rsidR="007A4D6F">
        <w:rPr>
          <w:rFonts w:ascii="Times New Roman" w:hAnsi="Times New Roman"/>
          <w:sz w:val="24"/>
          <w:szCs w:val="24"/>
        </w:rPr>
        <w:t>Warszawa:</w:t>
      </w:r>
      <w:r w:rsidRPr="004C7AB4">
        <w:rPr>
          <w:rFonts w:ascii="Times New Roman" w:hAnsi="Times New Roman"/>
          <w:sz w:val="24"/>
          <w:szCs w:val="24"/>
        </w:rPr>
        <w:t xml:space="preserve"> </w:t>
      </w:r>
      <w:r w:rsidR="000D521C">
        <w:rPr>
          <w:rFonts w:ascii="Times New Roman" w:hAnsi="Times New Roman"/>
          <w:sz w:val="24"/>
          <w:szCs w:val="24"/>
        </w:rPr>
        <w:t>PWN.</w:t>
      </w:r>
    </w:p>
    <w:p w:rsidR="000D521C" w:rsidRDefault="000D521C" w:rsidP="000D521C">
      <w:pPr>
        <w:spacing w:after="0" w:line="288" w:lineRule="auto"/>
        <w:jc w:val="both"/>
        <w:rPr>
          <w:rFonts w:ascii="Times New Roman" w:hAnsi="Times New Roman"/>
          <w:sz w:val="24"/>
          <w:szCs w:val="24"/>
        </w:rPr>
      </w:pPr>
    </w:p>
    <w:p w:rsidR="00FA1EC9" w:rsidRDefault="00FA1EC9" w:rsidP="008E52B6">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Hostyński</w:t>
      </w:r>
      <w:proofErr w:type="spellEnd"/>
      <w:r w:rsidR="007A4D6F">
        <w:rPr>
          <w:rFonts w:ascii="Times New Roman" w:hAnsi="Times New Roman"/>
          <w:sz w:val="24"/>
          <w:szCs w:val="24"/>
        </w:rPr>
        <w:t>,</w:t>
      </w:r>
      <w:r w:rsidRPr="004C7AB4">
        <w:rPr>
          <w:rFonts w:ascii="Times New Roman" w:hAnsi="Times New Roman"/>
          <w:sz w:val="24"/>
          <w:szCs w:val="24"/>
        </w:rPr>
        <w:t xml:space="preserve"> </w:t>
      </w:r>
      <w:r w:rsidR="00962B9E" w:rsidRPr="004C7AB4">
        <w:rPr>
          <w:rFonts w:ascii="Times New Roman" w:hAnsi="Times New Roman"/>
          <w:sz w:val="24"/>
          <w:szCs w:val="24"/>
        </w:rPr>
        <w:t>L</w:t>
      </w:r>
      <w:r w:rsidR="007A4D6F">
        <w:rPr>
          <w:rFonts w:ascii="Times New Roman" w:hAnsi="Times New Roman"/>
          <w:sz w:val="24"/>
          <w:szCs w:val="24"/>
        </w:rPr>
        <w:t>. (1998).</w:t>
      </w:r>
      <w:r w:rsidRPr="004C7AB4">
        <w:rPr>
          <w:rFonts w:ascii="Times New Roman" w:hAnsi="Times New Roman"/>
          <w:sz w:val="24"/>
          <w:szCs w:val="24"/>
        </w:rPr>
        <w:t xml:space="preserve"> </w:t>
      </w:r>
      <w:r w:rsidRPr="004C7AB4">
        <w:rPr>
          <w:rFonts w:ascii="Times New Roman" w:hAnsi="Times New Roman"/>
          <w:i/>
          <w:sz w:val="24"/>
          <w:szCs w:val="24"/>
        </w:rPr>
        <w:t>Wartości utylitarne</w:t>
      </w:r>
      <w:r w:rsidRPr="004C7AB4">
        <w:rPr>
          <w:rFonts w:ascii="Times New Roman" w:hAnsi="Times New Roman"/>
          <w:sz w:val="24"/>
          <w:szCs w:val="24"/>
        </w:rPr>
        <w:t xml:space="preserve">, </w:t>
      </w:r>
      <w:r w:rsidR="007A4D6F">
        <w:rPr>
          <w:rFonts w:ascii="Times New Roman" w:hAnsi="Times New Roman"/>
          <w:sz w:val="24"/>
          <w:szCs w:val="24"/>
        </w:rPr>
        <w:t>Lublin:</w:t>
      </w:r>
      <w:r w:rsidR="00422EBF" w:rsidRPr="004C7AB4">
        <w:rPr>
          <w:rFonts w:ascii="Times New Roman" w:hAnsi="Times New Roman"/>
          <w:sz w:val="24"/>
          <w:szCs w:val="24"/>
        </w:rPr>
        <w:t xml:space="preserve"> </w:t>
      </w:r>
      <w:r w:rsidR="000D521C">
        <w:rPr>
          <w:rFonts w:ascii="Times New Roman" w:hAnsi="Times New Roman"/>
          <w:sz w:val="24"/>
          <w:szCs w:val="24"/>
        </w:rPr>
        <w:t>Wydawnictwo</w:t>
      </w:r>
      <w:r w:rsidR="000D521C" w:rsidRPr="000D521C">
        <w:rPr>
          <w:rFonts w:ascii="Times New Roman" w:hAnsi="Times New Roman"/>
          <w:sz w:val="24"/>
          <w:szCs w:val="24"/>
        </w:rPr>
        <w:t xml:space="preserve"> Uniwersytetu Marii Curie-Skłodowskiej</w:t>
      </w:r>
      <w:r w:rsidR="000D521C">
        <w:rPr>
          <w:rFonts w:ascii="Times New Roman" w:hAnsi="Times New Roman"/>
          <w:sz w:val="24"/>
          <w:szCs w:val="24"/>
        </w:rPr>
        <w:t>.</w:t>
      </w:r>
    </w:p>
    <w:p w:rsidR="000D521C" w:rsidRDefault="000D521C" w:rsidP="008E52B6">
      <w:pPr>
        <w:spacing w:after="0" w:line="288" w:lineRule="auto"/>
        <w:jc w:val="both"/>
        <w:rPr>
          <w:rFonts w:ascii="Times New Roman" w:hAnsi="Times New Roman"/>
          <w:sz w:val="24"/>
          <w:szCs w:val="24"/>
        </w:rPr>
      </w:pPr>
    </w:p>
    <w:p w:rsidR="00594328" w:rsidRDefault="00594328" w:rsidP="008E52B6">
      <w:pPr>
        <w:spacing w:after="0" w:line="288" w:lineRule="auto"/>
        <w:jc w:val="both"/>
        <w:rPr>
          <w:rFonts w:ascii="Times New Roman" w:hAnsi="Times New Roman"/>
          <w:sz w:val="24"/>
          <w:szCs w:val="24"/>
        </w:rPr>
      </w:pPr>
      <w:r w:rsidRPr="004C7AB4">
        <w:rPr>
          <w:rFonts w:ascii="Times New Roman" w:hAnsi="Times New Roman"/>
          <w:sz w:val="24"/>
          <w:szCs w:val="24"/>
        </w:rPr>
        <w:t>Karwat</w:t>
      </w:r>
      <w:r w:rsidR="007A4D6F">
        <w:rPr>
          <w:rFonts w:ascii="Times New Roman" w:hAnsi="Times New Roman"/>
          <w:sz w:val="24"/>
          <w:szCs w:val="24"/>
        </w:rPr>
        <w:t>, M. (2009).</w:t>
      </w:r>
      <w:r w:rsidRPr="004C7AB4">
        <w:rPr>
          <w:rFonts w:ascii="Times New Roman" w:hAnsi="Times New Roman"/>
          <w:sz w:val="24"/>
          <w:szCs w:val="24"/>
        </w:rPr>
        <w:t xml:space="preserve"> </w:t>
      </w:r>
      <w:r w:rsidRPr="004C7AB4">
        <w:rPr>
          <w:rFonts w:ascii="Times New Roman" w:hAnsi="Times New Roman"/>
          <w:i/>
          <w:sz w:val="24"/>
          <w:szCs w:val="24"/>
        </w:rPr>
        <w:t>Akredytacja w życiu społecznym i politycznym</w:t>
      </w:r>
      <w:r w:rsidR="007A4D6F">
        <w:rPr>
          <w:rFonts w:ascii="Times New Roman" w:hAnsi="Times New Roman"/>
          <w:sz w:val="24"/>
          <w:szCs w:val="24"/>
        </w:rPr>
        <w:t>, Warszawa:</w:t>
      </w:r>
      <w:r w:rsidRPr="004C7AB4">
        <w:rPr>
          <w:rFonts w:ascii="Times New Roman" w:hAnsi="Times New Roman"/>
          <w:sz w:val="24"/>
          <w:szCs w:val="24"/>
        </w:rPr>
        <w:t xml:space="preserve"> </w:t>
      </w:r>
      <w:r w:rsidR="000D521C" w:rsidRPr="000D521C">
        <w:rPr>
          <w:rFonts w:ascii="Times New Roman" w:hAnsi="Times New Roman"/>
          <w:sz w:val="24"/>
          <w:szCs w:val="24"/>
        </w:rPr>
        <w:t>Oficyna Wydawnicza ASPRA-JR</w:t>
      </w:r>
      <w:r w:rsidR="000D521C">
        <w:rPr>
          <w:rFonts w:ascii="Times New Roman" w:hAnsi="Times New Roman"/>
          <w:sz w:val="24"/>
          <w:szCs w:val="24"/>
        </w:rPr>
        <w:t xml:space="preserve">. </w:t>
      </w:r>
    </w:p>
    <w:p w:rsidR="000D521C" w:rsidRDefault="000D521C" w:rsidP="008E52B6">
      <w:pPr>
        <w:spacing w:after="0" w:line="288" w:lineRule="auto"/>
        <w:jc w:val="both"/>
        <w:rPr>
          <w:rFonts w:ascii="Times New Roman" w:hAnsi="Times New Roman"/>
          <w:sz w:val="24"/>
          <w:szCs w:val="24"/>
        </w:rPr>
      </w:pPr>
    </w:p>
    <w:p w:rsidR="00594328" w:rsidRDefault="00594328" w:rsidP="008E52B6">
      <w:pPr>
        <w:spacing w:after="0" w:line="288" w:lineRule="auto"/>
        <w:jc w:val="both"/>
        <w:rPr>
          <w:rFonts w:ascii="Times New Roman" w:hAnsi="Times New Roman"/>
          <w:sz w:val="24"/>
          <w:szCs w:val="24"/>
        </w:rPr>
      </w:pPr>
      <w:r w:rsidRPr="004C7AB4">
        <w:rPr>
          <w:rFonts w:ascii="Times New Roman" w:hAnsi="Times New Roman"/>
          <w:sz w:val="24"/>
          <w:szCs w:val="24"/>
        </w:rPr>
        <w:t>Karwat</w:t>
      </w:r>
      <w:r w:rsidR="007A4D6F">
        <w:rPr>
          <w:rFonts w:ascii="Times New Roman" w:hAnsi="Times New Roman"/>
          <w:sz w:val="24"/>
          <w:szCs w:val="24"/>
        </w:rPr>
        <w:t>, M. (2012).</w:t>
      </w:r>
      <w:r w:rsidRPr="004C7AB4">
        <w:rPr>
          <w:rFonts w:ascii="Times New Roman" w:hAnsi="Times New Roman"/>
          <w:sz w:val="24"/>
          <w:szCs w:val="24"/>
        </w:rPr>
        <w:t xml:space="preserve"> </w:t>
      </w:r>
      <w:r w:rsidRPr="004C7AB4">
        <w:rPr>
          <w:rFonts w:ascii="Times New Roman" w:hAnsi="Times New Roman"/>
          <w:i/>
          <w:sz w:val="24"/>
          <w:szCs w:val="24"/>
        </w:rPr>
        <w:t>O karykaturze polityki</w:t>
      </w:r>
      <w:r w:rsidR="007A4D6F">
        <w:rPr>
          <w:rFonts w:ascii="Times New Roman" w:hAnsi="Times New Roman"/>
          <w:sz w:val="24"/>
          <w:szCs w:val="24"/>
        </w:rPr>
        <w:t>, Warszawa:</w:t>
      </w:r>
      <w:r w:rsidRPr="004C7AB4">
        <w:rPr>
          <w:rFonts w:ascii="Times New Roman" w:hAnsi="Times New Roman"/>
          <w:sz w:val="24"/>
          <w:szCs w:val="24"/>
        </w:rPr>
        <w:t xml:space="preserve"> </w:t>
      </w:r>
      <w:r w:rsidR="000D521C" w:rsidRPr="000D521C">
        <w:rPr>
          <w:rFonts w:ascii="Times New Roman" w:hAnsi="Times New Roman"/>
          <w:sz w:val="24"/>
          <w:szCs w:val="24"/>
        </w:rPr>
        <w:t>Warszawskie Wydawnictwo Literackie Muza</w:t>
      </w:r>
      <w:r w:rsidR="000D521C">
        <w:rPr>
          <w:rFonts w:ascii="Times New Roman" w:hAnsi="Times New Roman"/>
          <w:sz w:val="24"/>
          <w:szCs w:val="24"/>
        </w:rPr>
        <w:t>.</w:t>
      </w:r>
    </w:p>
    <w:p w:rsidR="000D521C" w:rsidRDefault="000D521C" w:rsidP="008E52B6">
      <w:pPr>
        <w:spacing w:after="0" w:line="288" w:lineRule="auto"/>
        <w:jc w:val="both"/>
        <w:rPr>
          <w:rFonts w:ascii="Times New Roman" w:hAnsi="Times New Roman"/>
          <w:sz w:val="24"/>
          <w:szCs w:val="24"/>
        </w:rPr>
      </w:pPr>
    </w:p>
    <w:p w:rsidR="00AF140F" w:rsidRDefault="00594328" w:rsidP="00AF140F">
      <w:pPr>
        <w:spacing w:after="0" w:line="288" w:lineRule="auto"/>
        <w:jc w:val="both"/>
        <w:rPr>
          <w:rFonts w:ascii="Times New Roman" w:hAnsi="Times New Roman"/>
          <w:sz w:val="24"/>
          <w:szCs w:val="24"/>
        </w:rPr>
      </w:pPr>
      <w:r w:rsidRPr="004C7AB4">
        <w:rPr>
          <w:rFonts w:ascii="Times New Roman" w:hAnsi="Times New Roman"/>
          <w:sz w:val="24"/>
          <w:szCs w:val="24"/>
        </w:rPr>
        <w:t>Karwat</w:t>
      </w:r>
      <w:r w:rsidR="00967AC5">
        <w:rPr>
          <w:rFonts w:ascii="Times New Roman" w:hAnsi="Times New Roman"/>
          <w:sz w:val="24"/>
          <w:szCs w:val="24"/>
        </w:rPr>
        <w:t>, M. (2001).</w:t>
      </w:r>
      <w:r w:rsidRPr="004C7AB4">
        <w:rPr>
          <w:rFonts w:ascii="Times New Roman" w:hAnsi="Times New Roman"/>
          <w:sz w:val="24"/>
          <w:szCs w:val="24"/>
        </w:rPr>
        <w:t xml:space="preserve"> </w:t>
      </w:r>
      <w:r w:rsidRPr="004C7AB4">
        <w:rPr>
          <w:rFonts w:ascii="Times New Roman" w:hAnsi="Times New Roman"/>
          <w:i/>
          <w:sz w:val="24"/>
          <w:szCs w:val="24"/>
        </w:rPr>
        <w:t>O perfidii</w:t>
      </w:r>
      <w:r w:rsidR="00967AC5">
        <w:rPr>
          <w:rFonts w:ascii="Times New Roman" w:hAnsi="Times New Roman"/>
          <w:sz w:val="24"/>
          <w:szCs w:val="24"/>
        </w:rPr>
        <w:t xml:space="preserve">, Warszawa: </w:t>
      </w:r>
      <w:r w:rsidR="000D521C" w:rsidRPr="000D521C">
        <w:rPr>
          <w:rFonts w:ascii="Times New Roman" w:hAnsi="Times New Roman"/>
          <w:sz w:val="24"/>
          <w:szCs w:val="24"/>
        </w:rPr>
        <w:t>War</w:t>
      </w:r>
      <w:r w:rsidR="000D521C">
        <w:rPr>
          <w:rFonts w:ascii="Times New Roman" w:hAnsi="Times New Roman"/>
          <w:sz w:val="24"/>
          <w:szCs w:val="24"/>
        </w:rPr>
        <w:t>szawskie Wydaw. Literackie Muza.</w:t>
      </w:r>
    </w:p>
    <w:p w:rsidR="000D521C" w:rsidRDefault="000D521C" w:rsidP="00AF140F">
      <w:pPr>
        <w:spacing w:after="0" w:line="288" w:lineRule="auto"/>
        <w:jc w:val="both"/>
        <w:rPr>
          <w:rFonts w:ascii="Times New Roman" w:hAnsi="Times New Roman"/>
          <w:sz w:val="24"/>
          <w:szCs w:val="24"/>
        </w:rPr>
      </w:pPr>
    </w:p>
    <w:p w:rsidR="00AF140F" w:rsidRDefault="00AF140F" w:rsidP="00AF140F">
      <w:pPr>
        <w:spacing w:after="0" w:line="288" w:lineRule="auto"/>
        <w:jc w:val="both"/>
        <w:rPr>
          <w:rFonts w:ascii="Times New Roman" w:hAnsi="Times New Roman"/>
          <w:sz w:val="24"/>
          <w:szCs w:val="24"/>
        </w:rPr>
      </w:pPr>
      <w:r w:rsidRPr="004C7AB4">
        <w:rPr>
          <w:rFonts w:ascii="Times New Roman" w:hAnsi="Times New Roman"/>
          <w:sz w:val="24"/>
          <w:szCs w:val="24"/>
        </w:rPr>
        <w:t>Karwat</w:t>
      </w:r>
      <w:r w:rsidR="00967AC5">
        <w:rPr>
          <w:rFonts w:ascii="Times New Roman" w:hAnsi="Times New Roman"/>
          <w:sz w:val="24"/>
          <w:szCs w:val="24"/>
        </w:rPr>
        <w:t>, M. (2004). „</w:t>
      </w:r>
      <w:r w:rsidRPr="00967AC5">
        <w:rPr>
          <w:rFonts w:ascii="Times New Roman" w:hAnsi="Times New Roman"/>
          <w:sz w:val="24"/>
          <w:szCs w:val="24"/>
        </w:rPr>
        <w:t>Polityk-cwaniak. Trywialna mutacja makiawelizmu</w:t>
      </w:r>
      <w:r w:rsidR="00967AC5">
        <w:rPr>
          <w:rFonts w:ascii="Times New Roman" w:hAnsi="Times New Roman"/>
          <w:sz w:val="24"/>
          <w:szCs w:val="24"/>
        </w:rPr>
        <w:t xml:space="preserve">”. </w:t>
      </w:r>
      <w:r w:rsidR="00967AC5" w:rsidRPr="00967AC5">
        <w:rPr>
          <w:rFonts w:ascii="Times New Roman" w:hAnsi="Times New Roman"/>
          <w:i/>
          <w:sz w:val="24"/>
          <w:szCs w:val="24"/>
        </w:rPr>
        <w:t>Rocznik Nauk Politycznych</w:t>
      </w:r>
      <w:r w:rsidR="00967AC5">
        <w:rPr>
          <w:rFonts w:ascii="Times New Roman" w:hAnsi="Times New Roman"/>
          <w:sz w:val="24"/>
          <w:szCs w:val="24"/>
        </w:rPr>
        <w:t>, 7 (8)</w:t>
      </w:r>
      <w:r w:rsidRPr="004C7AB4">
        <w:rPr>
          <w:rFonts w:ascii="Times New Roman" w:hAnsi="Times New Roman"/>
          <w:sz w:val="24"/>
          <w:szCs w:val="24"/>
        </w:rPr>
        <w:t>, Wyższa Szkoła Humanistyczna w Pułtusk</w:t>
      </w:r>
      <w:r w:rsidR="00967AC5">
        <w:rPr>
          <w:rFonts w:ascii="Times New Roman" w:hAnsi="Times New Roman"/>
          <w:sz w:val="24"/>
          <w:szCs w:val="24"/>
        </w:rPr>
        <w:t>u im. Aleksandra Gieysztora.</w:t>
      </w:r>
    </w:p>
    <w:p w:rsidR="000D521C" w:rsidRDefault="000D521C" w:rsidP="00AF140F">
      <w:pPr>
        <w:spacing w:after="0" w:line="288" w:lineRule="auto"/>
        <w:jc w:val="both"/>
        <w:rPr>
          <w:rFonts w:ascii="Times New Roman" w:hAnsi="Times New Roman"/>
          <w:sz w:val="24"/>
          <w:szCs w:val="24"/>
        </w:rPr>
      </w:pPr>
    </w:p>
    <w:p w:rsidR="006508AA" w:rsidRDefault="006508AA" w:rsidP="008E52B6">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Kis</w:t>
      </w:r>
      <w:proofErr w:type="spellEnd"/>
      <w:r w:rsidR="002021C9">
        <w:rPr>
          <w:rFonts w:ascii="Times New Roman" w:hAnsi="Times New Roman"/>
          <w:sz w:val="24"/>
          <w:szCs w:val="24"/>
        </w:rPr>
        <w:t>, J. (2013).</w:t>
      </w:r>
      <w:r w:rsidRPr="004C7AB4">
        <w:rPr>
          <w:rFonts w:ascii="Times New Roman" w:hAnsi="Times New Roman"/>
          <w:sz w:val="24"/>
          <w:szCs w:val="24"/>
        </w:rPr>
        <w:t xml:space="preserve"> </w:t>
      </w:r>
      <w:r w:rsidRPr="004C7AB4">
        <w:rPr>
          <w:rFonts w:ascii="Times New Roman" w:hAnsi="Times New Roman"/>
          <w:i/>
          <w:sz w:val="24"/>
          <w:szCs w:val="24"/>
        </w:rPr>
        <w:t>Polityka jako problem moralny</w:t>
      </w:r>
      <w:r w:rsidR="002021C9">
        <w:rPr>
          <w:rFonts w:ascii="Times New Roman" w:hAnsi="Times New Roman"/>
          <w:sz w:val="24"/>
          <w:szCs w:val="24"/>
        </w:rPr>
        <w:t xml:space="preserve">, </w:t>
      </w:r>
      <w:r w:rsidR="002F3EC2">
        <w:rPr>
          <w:rFonts w:ascii="Times New Roman" w:hAnsi="Times New Roman"/>
          <w:sz w:val="24"/>
          <w:szCs w:val="24"/>
        </w:rPr>
        <w:t xml:space="preserve">przekład: A. </w:t>
      </w:r>
      <w:proofErr w:type="spellStart"/>
      <w:r w:rsidR="002F3EC2">
        <w:rPr>
          <w:rFonts w:ascii="Times New Roman" w:hAnsi="Times New Roman"/>
          <w:sz w:val="24"/>
          <w:szCs w:val="24"/>
        </w:rPr>
        <w:t>Goździkowski</w:t>
      </w:r>
      <w:proofErr w:type="spellEnd"/>
      <w:r w:rsidR="002F3EC2">
        <w:rPr>
          <w:rFonts w:ascii="Times New Roman" w:hAnsi="Times New Roman"/>
          <w:sz w:val="24"/>
          <w:szCs w:val="24"/>
        </w:rPr>
        <w:t xml:space="preserve">, </w:t>
      </w:r>
      <w:r w:rsidR="002021C9">
        <w:rPr>
          <w:rFonts w:ascii="Times New Roman" w:hAnsi="Times New Roman"/>
          <w:sz w:val="24"/>
          <w:szCs w:val="24"/>
        </w:rPr>
        <w:t>Kraków:</w:t>
      </w:r>
      <w:r w:rsidR="002F3EC2" w:rsidRPr="002F3EC2">
        <w:rPr>
          <w:rFonts w:ascii="Verdana" w:hAnsi="Verdana"/>
          <w:color w:val="444444"/>
          <w:sz w:val="18"/>
          <w:szCs w:val="18"/>
          <w:shd w:val="clear" w:color="auto" w:fill="FFFFFF"/>
        </w:rPr>
        <w:t xml:space="preserve"> </w:t>
      </w:r>
      <w:r w:rsidR="002F3EC2" w:rsidRPr="002F3EC2">
        <w:rPr>
          <w:rFonts w:ascii="Times New Roman" w:hAnsi="Times New Roman"/>
          <w:sz w:val="24"/>
          <w:szCs w:val="24"/>
        </w:rPr>
        <w:t>"</w:t>
      </w:r>
      <w:proofErr w:type="spellStart"/>
      <w:r w:rsidR="002F3EC2" w:rsidRPr="002F3EC2">
        <w:rPr>
          <w:rFonts w:ascii="Times New Roman" w:hAnsi="Times New Roman"/>
          <w:sz w:val="24"/>
          <w:szCs w:val="24"/>
        </w:rPr>
        <w:t>Universitas</w:t>
      </w:r>
      <w:proofErr w:type="spellEnd"/>
      <w:r w:rsidR="002F3EC2" w:rsidRPr="002F3EC2">
        <w:rPr>
          <w:rFonts w:ascii="Times New Roman" w:hAnsi="Times New Roman"/>
          <w:sz w:val="24"/>
          <w:szCs w:val="24"/>
        </w:rPr>
        <w:t>"</w:t>
      </w:r>
      <w:r w:rsidR="002F3EC2">
        <w:rPr>
          <w:rFonts w:ascii="Times New Roman" w:hAnsi="Times New Roman"/>
          <w:sz w:val="24"/>
          <w:szCs w:val="24"/>
        </w:rPr>
        <w:t xml:space="preserve">. </w:t>
      </w:r>
    </w:p>
    <w:p w:rsidR="002F3EC2" w:rsidRDefault="002F3EC2" w:rsidP="008E52B6">
      <w:pPr>
        <w:spacing w:after="0" w:line="288" w:lineRule="auto"/>
        <w:jc w:val="both"/>
        <w:rPr>
          <w:rFonts w:ascii="Times New Roman" w:hAnsi="Times New Roman"/>
          <w:sz w:val="24"/>
          <w:szCs w:val="24"/>
        </w:rPr>
      </w:pPr>
    </w:p>
    <w:p w:rsidR="00E90977" w:rsidRDefault="00E90977" w:rsidP="008E52B6">
      <w:pPr>
        <w:spacing w:after="0" w:line="288" w:lineRule="auto"/>
        <w:jc w:val="both"/>
        <w:rPr>
          <w:rFonts w:ascii="Times New Roman" w:hAnsi="Times New Roman"/>
          <w:sz w:val="24"/>
          <w:szCs w:val="24"/>
        </w:rPr>
      </w:pPr>
      <w:r w:rsidRPr="004C7AB4">
        <w:rPr>
          <w:rFonts w:ascii="Times New Roman" w:hAnsi="Times New Roman"/>
          <w:sz w:val="24"/>
          <w:szCs w:val="24"/>
        </w:rPr>
        <w:t>Kmita</w:t>
      </w:r>
      <w:r w:rsidR="002021C9">
        <w:rPr>
          <w:rFonts w:ascii="Times New Roman" w:hAnsi="Times New Roman"/>
          <w:sz w:val="24"/>
          <w:szCs w:val="24"/>
        </w:rPr>
        <w:t>,</w:t>
      </w:r>
      <w:r w:rsidRPr="004C7AB4">
        <w:rPr>
          <w:rFonts w:ascii="Times New Roman" w:hAnsi="Times New Roman"/>
          <w:sz w:val="24"/>
          <w:szCs w:val="24"/>
        </w:rPr>
        <w:t xml:space="preserve"> J. (red.), </w:t>
      </w:r>
      <w:r w:rsidR="002021C9">
        <w:rPr>
          <w:rFonts w:ascii="Times New Roman" w:hAnsi="Times New Roman"/>
          <w:sz w:val="24"/>
          <w:szCs w:val="24"/>
        </w:rPr>
        <w:t xml:space="preserve"> (1975). </w:t>
      </w:r>
      <w:r w:rsidRPr="004C7AB4">
        <w:rPr>
          <w:rFonts w:ascii="Times New Roman" w:hAnsi="Times New Roman"/>
          <w:i/>
          <w:sz w:val="24"/>
          <w:szCs w:val="24"/>
        </w:rPr>
        <w:t>Wartość, dzieło, sens</w:t>
      </w:r>
      <w:r w:rsidR="00AF22CC" w:rsidRPr="004C7AB4">
        <w:rPr>
          <w:rFonts w:ascii="Times New Roman" w:hAnsi="Times New Roman"/>
          <w:i/>
          <w:sz w:val="24"/>
          <w:szCs w:val="24"/>
        </w:rPr>
        <w:t>. Szkice z filozofii kultury artystycznej</w:t>
      </w:r>
      <w:r w:rsidR="00666D60">
        <w:rPr>
          <w:rFonts w:ascii="Times New Roman" w:hAnsi="Times New Roman"/>
          <w:sz w:val="24"/>
          <w:szCs w:val="24"/>
        </w:rPr>
        <w:t xml:space="preserve">, Warszawa: </w:t>
      </w:r>
      <w:r w:rsidR="00666D60" w:rsidRPr="00666D60">
        <w:rPr>
          <w:rFonts w:ascii="Times New Roman" w:hAnsi="Times New Roman"/>
          <w:sz w:val="24"/>
          <w:szCs w:val="24"/>
        </w:rPr>
        <w:t>Książka i Wiedza</w:t>
      </w:r>
      <w:r w:rsidR="00666D60">
        <w:rPr>
          <w:rFonts w:ascii="Times New Roman" w:hAnsi="Times New Roman"/>
          <w:sz w:val="24"/>
          <w:szCs w:val="24"/>
        </w:rPr>
        <w:t>.</w:t>
      </w:r>
    </w:p>
    <w:p w:rsidR="00666D60" w:rsidRDefault="00666D60" w:rsidP="008E52B6">
      <w:pPr>
        <w:spacing w:after="0" w:line="288" w:lineRule="auto"/>
        <w:jc w:val="both"/>
        <w:rPr>
          <w:rFonts w:ascii="Times New Roman" w:hAnsi="Times New Roman"/>
          <w:sz w:val="24"/>
          <w:szCs w:val="24"/>
        </w:rPr>
      </w:pPr>
    </w:p>
    <w:p w:rsidR="00E90977" w:rsidRDefault="00E90977" w:rsidP="008E52B6">
      <w:pPr>
        <w:spacing w:after="0" w:line="288" w:lineRule="auto"/>
        <w:jc w:val="both"/>
        <w:rPr>
          <w:rFonts w:ascii="Times New Roman" w:hAnsi="Times New Roman"/>
          <w:sz w:val="24"/>
          <w:szCs w:val="24"/>
        </w:rPr>
      </w:pPr>
      <w:r w:rsidRPr="004C7AB4">
        <w:rPr>
          <w:rFonts w:ascii="Times New Roman" w:hAnsi="Times New Roman"/>
          <w:sz w:val="24"/>
          <w:szCs w:val="24"/>
        </w:rPr>
        <w:t>Kotarbiński</w:t>
      </w:r>
      <w:r w:rsidR="002021C9">
        <w:rPr>
          <w:rFonts w:ascii="Times New Roman" w:hAnsi="Times New Roman"/>
          <w:sz w:val="24"/>
          <w:szCs w:val="24"/>
        </w:rPr>
        <w:t>, T. (1986).</w:t>
      </w:r>
      <w:r w:rsidRPr="004C7AB4">
        <w:rPr>
          <w:rFonts w:ascii="Times New Roman" w:hAnsi="Times New Roman"/>
          <w:sz w:val="24"/>
          <w:szCs w:val="24"/>
        </w:rPr>
        <w:t xml:space="preserve"> </w:t>
      </w:r>
      <w:r w:rsidRPr="004C7AB4">
        <w:rPr>
          <w:rFonts w:ascii="Times New Roman" w:hAnsi="Times New Roman"/>
          <w:i/>
          <w:sz w:val="24"/>
          <w:szCs w:val="24"/>
        </w:rPr>
        <w:t>Aforyzmy i myśli</w:t>
      </w:r>
      <w:r w:rsidR="002021C9">
        <w:rPr>
          <w:rFonts w:ascii="Times New Roman" w:hAnsi="Times New Roman"/>
          <w:sz w:val="24"/>
          <w:szCs w:val="24"/>
        </w:rPr>
        <w:t>, Warszawa:</w:t>
      </w:r>
      <w:r w:rsidR="00666D60" w:rsidRPr="00666D60">
        <w:t xml:space="preserve"> </w:t>
      </w:r>
      <w:r w:rsidR="00666D60" w:rsidRPr="00666D60">
        <w:rPr>
          <w:rFonts w:ascii="Times New Roman" w:hAnsi="Times New Roman"/>
          <w:sz w:val="24"/>
          <w:szCs w:val="24"/>
        </w:rPr>
        <w:t>Państwowy Instytut Wydawniczy</w:t>
      </w:r>
      <w:r w:rsidR="00666D60">
        <w:rPr>
          <w:rFonts w:ascii="Times New Roman" w:hAnsi="Times New Roman"/>
          <w:sz w:val="24"/>
          <w:szCs w:val="24"/>
        </w:rPr>
        <w:t>.</w:t>
      </w:r>
    </w:p>
    <w:p w:rsidR="00676AFA" w:rsidRDefault="00676AFA" w:rsidP="008E52B6">
      <w:pPr>
        <w:spacing w:after="0" w:line="288" w:lineRule="auto"/>
        <w:jc w:val="both"/>
        <w:rPr>
          <w:rFonts w:ascii="Times New Roman" w:hAnsi="Times New Roman"/>
          <w:sz w:val="24"/>
          <w:szCs w:val="24"/>
        </w:rPr>
      </w:pPr>
    </w:p>
    <w:p w:rsidR="00271C0A" w:rsidRDefault="00271C0A" w:rsidP="008E52B6">
      <w:pPr>
        <w:spacing w:after="0" w:line="288" w:lineRule="auto"/>
        <w:jc w:val="both"/>
        <w:rPr>
          <w:rFonts w:ascii="Times New Roman" w:hAnsi="Times New Roman"/>
          <w:sz w:val="24"/>
          <w:szCs w:val="24"/>
        </w:rPr>
      </w:pPr>
      <w:r w:rsidRPr="004C7AB4">
        <w:rPr>
          <w:rFonts w:ascii="Times New Roman" w:hAnsi="Times New Roman"/>
          <w:sz w:val="24"/>
          <w:szCs w:val="24"/>
        </w:rPr>
        <w:lastRenderedPageBreak/>
        <w:t>Kotarbiński</w:t>
      </w:r>
      <w:r w:rsidR="002021C9">
        <w:rPr>
          <w:rFonts w:ascii="Times New Roman" w:hAnsi="Times New Roman"/>
          <w:sz w:val="24"/>
          <w:szCs w:val="24"/>
        </w:rPr>
        <w:t xml:space="preserve">, T. </w:t>
      </w:r>
      <w:r w:rsidR="002021C9" w:rsidRPr="00245D3E">
        <w:rPr>
          <w:rFonts w:ascii="Times New Roman" w:hAnsi="Times New Roman"/>
          <w:sz w:val="24"/>
          <w:szCs w:val="24"/>
        </w:rPr>
        <w:t>(</w:t>
      </w:r>
      <w:r w:rsidR="00CA7911" w:rsidRPr="00245D3E">
        <w:rPr>
          <w:rFonts w:ascii="Times New Roman" w:hAnsi="Times New Roman"/>
          <w:sz w:val="24"/>
          <w:szCs w:val="24"/>
        </w:rPr>
        <w:t>1999).</w:t>
      </w:r>
      <w:r w:rsidR="002021C9">
        <w:rPr>
          <w:rFonts w:ascii="Times New Roman" w:hAnsi="Times New Roman"/>
          <w:sz w:val="24"/>
          <w:szCs w:val="24"/>
        </w:rPr>
        <w:t xml:space="preserve"> </w:t>
      </w:r>
      <w:r w:rsidRPr="004C7AB4">
        <w:rPr>
          <w:rFonts w:ascii="Times New Roman" w:hAnsi="Times New Roman"/>
          <w:sz w:val="24"/>
          <w:szCs w:val="24"/>
        </w:rPr>
        <w:t xml:space="preserve"> </w:t>
      </w:r>
      <w:r w:rsidR="00EE0337" w:rsidRPr="004C7AB4">
        <w:rPr>
          <w:rFonts w:ascii="Times New Roman" w:hAnsi="Times New Roman"/>
          <w:i/>
          <w:sz w:val="24"/>
          <w:szCs w:val="24"/>
        </w:rPr>
        <w:t xml:space="preserve">Dzieła wszystkie. </w:t>
      </w:r>
      <w:r w:rsidRPr="004C7AB4">
        <w:rPr>
          <w:rFonts w:ascii="Times New Roman" w:hAnsi="Times New Roman"/>
          <w:i/>
          <w:sz w:val="24"/>
          <w:szCs w:val="24"/>
        </w:rPr>
        <w:t xml:space="preserve">Prakseologia, </w:t>
      </w:r>
      <w:r w:rsidR="00EE0337" w:rsidRPr="00CA7911">
        <w:rPr>
          <w:rFonts w:ascii="Times New Roman" w:hAnsi="Times New Roman"/>
          <w:sz w:val="24"/>
          <w:szCs w:val="24"/>
        </w:rPr>
        <w:t xml:space="preserve">część </w:t>
      </w:r>
      <w:r w:rsidR="00CA7911" w:rsidRPr="00CA7911">
        <w:rPr>
          <w:rFonts w:ascii="Times New Roman" w:hAnsi="Times New Roman"/>
          <w:sz w:val="24"/>
          <w:szCs w:val="24"/>
        </w:rPr>
        <w:t>I</w:t>
      </w:r>
      <w:r w:rsidRPr="00CA7911">
        <w:rPr>
          <w:rFonts w:ascii="Times New Roman" w:hAnsi="Times New Roman"/>
          <w:sz w:val="24"/>
          <w:szCs w:val="24"/>
        </w:rPr>
        <w:t xml:space="preserve">, </w:t>
      </w:r>
      <w:r w:rsidRPr="004C7AB4">
        <w:rPr>
          <w:rFonts w:ascii="Times New Roman" w:hAnsi="Times New Roman"/>
          <w:sz w:val="24"/>
          <w:szCs w:val="24"/>
        </w:rPr>
        <w:t>Wrocław</w:t>
      </w:r>
      <w:r w:rsidR="00CA7911">
        <w:rPr>
          <w:rFonts w:ascii="Times New Roman" w:hAnsi="Times New Roman"/>
          <w:sz w:val="24"/>
          <w:szCs w:val="24"/>
        </w:rPr>
        <w:t xml:space="preserve">: </w:t>
      </w:r>
      <w:r w:rsidR="00CA7911" w:rsidRPr="00CA7911">
        <w:rPr>
          <w:rFonts w:ascii="Times New Roman" w:hAnsi="Times New Roman"/>
          <w:sz w:val="24"/>
          <w:szCs w:val="24"/>
        </w:rPr>
        <w:t>Zakład Narodowy im. Ossolińskich</w:t>
      </w:r>
      <w:r w:rsidR="00CA7911">
        <w:rPr>
          <w:rFonts w:ascii="Times New Roman" w:hAnsi="Times New Roman"/>
          <w:sz w:val="24"/>
          <w:szCs w:val="24"/>
        </w:rPr>
        <w:t>.</w:t>
      </w:r>
    </w:p>
    <w:p w:rsidR="00935D19" w:rsidRDefault="00935D19" w:rsidP="00935D19">
      <w:pPr>
        <w:spacing w:after="0" w:line="288" w:lineRule="auto"/>
        <w:jc w:val="both"/>
        <w:rPr>
          <w:rFonts w:ascii="Times New Roman" w:hAnsi="Times New Roman"/>
          <w:sz w:val="24"/>
          <w:szCs w:val="24"/>
        </w:rPr>
      </w:pPr>
    </w:p>
    <w:p w:rsidR="000D0F5F" w:rsidRDefault="00935D19" w:rsidP="00935D19">
      <w:pPr>
        <w:spacing w:after="0" w:line="288" w:lineRule="auto"/>
        <w:jc w:val="both"/>
        <w:rPr>
          <w:rFonts w:ascii="Times New Roman" w:hAnsi="Times New Roman"/>
          <w:sz w:val="24"/>
          <w:szCs w:val="24"/>
        </w:rPr>
      </w:pPr>
      <w:proofErr w:type="spellStart"/>
      <w:r>
        <w:rPr>
          <w:rFonts w:ascii="Times New Roman" w:hAnsi="Times New Roman"/>
          <w:sz w:val="24"/>
          <w:szCs w:val="24"/>
        </w:rPr>
        <w:t>Kurowicki</w:t>
      </w:r>
      <w:proofErr w:type="spellEnd"/>
      <w:r>
        <w:rPr>
          <w:rFonts w:ascii="Times New Roman" w:hAnsi="Times New Roman"/>
          <w:sz w:val="24"/>
          <w:szCs w:val="24"/>
        </w:rPr>
        <w:t>, J.</w:t>
      </w:r>
      <w:r w:rsidR="000D0F5F" w:rsidRPr="004C7AB4">
        <w:rPr>
          <w:rFonts w:ascii="Times New Roman" w:hAnsi="Times New Roman"/>
          <w:sz w:val="24"/>
          <w:szCs w:val="24"/>
        </w:rPr>
        <w:t xml:space="preserve"> </w:t>
      </w:r>
      <w:r>
        <w:rPr>
          <w:rFonts w:ascii="Times New Roman" w:hAnsi="Times New Roman"/>
          <w:sz w:val="24"/>
          <w:szCs w:val="24"/>
        </w:rPr>
        <w:t xml:space="preserve">(1978). </w:t>
      </w:r>
      <w:r>
        <w:rPr>
          <w:rFonts w:ascii="Times New Roman" w:hAnsi="Times New Roman"/>
          <w:i/>
          <w:sz w:val="24"/>
          <w:szCs w:val="24"/>
        </w:rPr>
        <w:t>Wyprawa w krainę oczywistości.</w:t>
      </w:r>
      <w:r w:rsidR="000D0F5F" w:rsidRPr="004C7AB4">
        <w:rPr>
          <w:rFonts w:ascii="Times New Roman" w:hAnsi="Times New Roman"/>
          <w:sz w:val="24"/>
          <w:szCs w:val="24"/>
        </w:rPr>
        <w:t xml:space="preserve"> </w:t>
      </w:r>
      <w:r w:rsidRPr="00935D19">
        <w:rPr>
          <w:rFonts w:ascii="Times New Roman" w:hAnsi="Times New Roman"/>
          <w:i/>
          <w:sz w:val="24"/>
          <w:szCs w:val="24"/>
        </w:rPr>
        <w:t>Wstęp do rozpoznania zdrowych rozsądków: szkice</w:t>
      </w:r>
      <w:r>
        <w:rPr>
          <w:rFonts w:ascii="Times New Roman" w:hAnsi="Times New Roman"/>
          <w:sz w:val="24"/>
          <w:szCs w:val="24"/>
        </w:rPr>
        <w:t xml:space="preserve">, Wrocław: </w:t>
      </w:r>
      <w:r w:rsidR="000D0F5F" w:rsidRPr="004C7AB4">
        <w:rPr>
          <w:rFonts w:ascii="Times New Roman" w:hAnsi="Times New Roman"/>
          <w:sz w:val="24"/>
          <w:szCs w:val="24"/>
        </w:rPr>
        <w:t xml:space="preserve"> </w:t>
      </w:r>
      <w:r w:rsidRPr="00935D19">
        <w:rPr>
          <w:rFonts w:ascii="Times New Roman" w:hAnsi="Times New Roman"/>
          <w:sz w:val="24"/>
          <w:szCs w:val="24"/>
        </w:rPr>
        <w:t>Zakład Narodowy im. Ossolińskich</w:t>
      </w:r>
      <w:r>
        <w:rPr>
          <w:rFonts w:ascii="Times New Roman" w:hAnsi="Times New Roman"/>
          <w:sz w:val="24"/>
          <w:szCs w:val="24"/>
        </w:rPr>
        <w:t xml:space="preserve">. </w:t>
      </w:r>
    </w:p>
    <w:p w:rsidR="004A2B9D" w:rsidRDefault="004A2B9D" w:rsidP="008E52B6">
      <w:pPr>
        <w:spacing w:after="0" w:line="288" w:lineRule="auto"/>
        <w:jc w:val="both"/>
        <w:rPr>
          <w:rFonts w:ascii="Times New Roman" w:hAnsi="Times New Roman"/>
          <w:sz w:val="24"/>
          <w:szCs w:val="24"/>
        </w:rPr>
      </w:pPr>
    </w:p>
    <w:p w:rsidR="00422EBF" w:rsidRDefault="00422EBF" w:rsidP="008E52B6">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Lacouture</w:t>
      </w:r>
      <w:proofErr w:type="spellEnd"/>
      <w:r w:rsidR="004A2B9D">
        <w:rPr>
          <w:rFonts w:ascii="Times New Roman" w:hAnsi="Times New Roman"/>
          <w:sz w:val="24"/>
          <w:szCs w:val="24"/>
        </w:rPr>
        <w:t>, J. (1998).</w:t>
      </w:r>
      <w:r w:rsidRPr="004C7AB4">
        <w:rPr>
          <w:rFonts w:ascii="Times New Roman" w:hAnsi="Times New Roman"/>
          <w:sz w:val="24"/>
          <w:szCs w:val="24"/>
        </w:rPr>
        <w:t xml:space="preserve"> </w:t>
      </w:r>
      <w:r w:rsidRPr="004C7AB4">
        <w:rPr>
          <w:rFonts w:ascii="Times New Roman" w:hAnsi="Times New Roman"/>
          <w:i/>
          <w:sz w:val="24"/>
          <w:szCs w:val="24"/>
        </w:rPr>
        <w:t>Jezuici. Zdobywcy,</w:t>
      </w:r>
      <w:r w:rsidRPr="004C7AB4">
        <w:rPr>
          <w:rFonts w:ascii="Times New Roman" w:hAnsi="Times New Roman"/>
          <w:sz w:val="24"/>
          <w:szCs w:val="24"/>
        </w:rPr>
        <w:t xml:space="preserve"> </w:t>
      </w:r>
      <w:r w:rsidR="004A2B9D" w:rsidRPr="009D1364">
        <w:rPr>
          <w:rFonts w:ascii="Times New Roman" w:hAnsi="Times New Roman"/>
          <w:sz w:val="24"/>
          <w:szCs w:val="24"/>
        </w:rPr>
        <w:t>Tom 1,</w:t>
      </w:r>
      <w:r w:rsidR="00745705" w:rsidRPr="00745705">
        <w:rPr>
          <w:rFonts w:ascii="Times New Roman" w:hAnsi="Times New Roman"/>
          <w:i/>
          <w:sz w:val="24"/>
          <w:szCs w:val="24"/>
        </w:rPr>
        <w:t xml:space="preserve"> </w:t>
      </w:r>
      <w:r w:rsidR="004A2B9D">
        <w:rPr>
          <w:rFonts w:ascii="Times New Roman" w:hAnsi="Times New Roman"/>
          <w:sz w:val="24"/>
          <w:szCs w:val="24"/>
        </w:rPr>
        <w:t>przekład: H.</w:t>
      </w:r>
      <w:r w:rsidR="004A2B9D" w:rsidRPr="004A2B9D">
        <w:rPr>
          <w:rFonts w:ascii="Times New Roman" w:hAnsi="Times New Roman"/>
          <w:sz w:val="24"/>
          <w:szCs w:val="24"/>
        </w:rPr>
        <w:t xml:space="preserve"> Lubicz-Trawkowska,</w:t>
      </w:r>
      <w:r w:rsidR="004A2B9D">
        <w:rPr>
          <w:rFonts w:ascii="Times New Roman" w:hAnsi="Times New Roman"/>
          <w:i/>
          <w:sz w:val="24"/>
          <w:szCs w:val="24"/>
        </w:rPr>
        <w:t xml:space="preserve"> </w:t>
      </w:r>
      <w:r w:rsidR="004A2B9D">
        <w:rPr>
          <w:rFonts w:ascii="Times New Roman" w:hAnsi="Times New Roman"/>
          <w:sz w:val="24"/>
          <w:szCs w:val="24"/>
        </w:rPr>
        <w:t>Warszawa:</w:t>
      </w:r>
      <w:r w:rsidR="002932B2" w:rsidRPr="002932B2">
        <w:rPr>
          <w:rFonts w:ascii="Times New Roman" w:hAnsi="Times New Roman"/>
          <w:sz w:val="24"/>
          <w:szCs w:val="24"/>
        </w:rPr>
        <w:t xml:space="preserve"> Oficyna Wydawnicza "Volumen".</w:t>
      </w:r>
    </w:p>
    <w:p w:rsidR="002932B2" w:rsidRDefault="002932B2" w:rsidP="008E52B6">
      <w:pPr>
        <w:spacing w:after="0" w:line="288" w:lineRule="auto"/>
        <w:jc w:val="both"/>
        <w:rPr>
          <w:rFonts w:ascii="Times New Roman" w:hAnsi="Times New Roman"/>
          <w:sz w:val="24"/>
          <w:szCs w:val="24"/>
        </w:rPr>
      </w:pPr>
    </w:p>
    <w:p w:rsidR="00AF140F" w:rsidRDefault="00AF140F" w:rsidP="008E52B6">
      <w:pPr>
        <w:spacing w:after="0" w:line="288" w:lineRule="auto"/>
        <w:jc w:val="both"/>
        <w:rPr>
          <w:rFonts w:ascii="Times New Roman" w:hAnsi="Times New Roman"/>
          <w:sz w:val="24"/>
          <w:szCs w:val="24"/>
        </w:rPr>
      </w:pPr>
      <w:r w:rsidRPr="004C7AB4">
        <w:rPr>
          <w:rFonts w:ascii="Times New Roman" w:hAnsi="Times New Roman"/>
          <w:sz w:val="24"/>
          <w:szCs w:val="24"/>
        </w:rPr>
        <w:t>Łagowski</w:t>
      </w:r>
      <w:r w:rsidR="002D6D41">
        <w:rPr>
          <w:rFonts w:ascii="Times New Roman" w:hAnsi="Times New Roman"/>
          <w:sz w:val="24"/>
          <w:szCs w:val="24"/>
        </w:rPr>
        <w:t>, B. (1997).</w:t>
      </w:r>
      <w:r w:rsidRPr="004C7AB4">
        <w:rPr>
          <w:rFonts w:ascii="Times New Roman" w:hAnsi="Times New Roman"/>
          <w:sz w:val="24"/>
          <w:szCs w:val="24"/>
        </w:rPr>
        <w:t xml:space="preserve"> </w:t>
      </w:r>
      <w:r w:rsidR="002D6D41" w:rsidRPr="002D6D41">
        <w:rPr>
          <w:rFonts w:ascii="Times New Roman" w:hAnsi="Times New Roman"/>
          <w:sz w:val="24"/>
          <w:szCs w:val="24"/>
        </w:rPr>
        <w:t>„</w:t>
      </w:r>
      <w:r w:rsidRPr="002D6D41">
        <w:rPr>
          <w:rFonts w:ascii="Times New Roman" w:hAnsi="Times New Roman"/>
          <w:sz w:val="24"/>
          <w:szCs w:val="24"/>
        </w:rPr>
        <w:t>Makiawelizm uciśnionych</w:t>
      </w:r>
      <w:r w:rsidR="002D6D41" w:rsidRPr="002D6D41">
        <w:rPr>
          <w:rFonts w:ascii="Times New Roman" w:hAnsi="Times New Roman"/>
          <w:sz w:val="24"/>
          <w:szCs w:val="24"/>
        </w:rPr>
        <w:t>”.</w:t>
      </w:r>
      <w:r w:rsidR="002D6D41">
        <w:rPr>
          <w:rFonts w:ascii="Times New Roman" w:hAnsi="Times New Roman"/>
          <w:sz w:val="24"/>
          <w:szCs w:val="24"/>
        </w:rPr>
        <w:t xml:space="preserve"> w: </w:t>
      </w:r>
      <w:r w:rsidRPr="004C7AB4">
        <w:rPr>
          <w:rFonts w:ascii="Times New Roman" w:hAnsi="Times New Roman"/>
          <w:i/>
          <w:sz w:val="24"/>
          <w:szCs w:val="24"/>
        </w:rPr>
        <w:t xml:space="preserve">Cnoty polityczne – dawniej i obecnie. Moralne źródła polityki, </w:t>
      </w:r>
      <w:r w:rsidR="002D6D41" w:rsidRPr="002D6D41">
        <w:rPr>
          <w:rFonts w:ascii="Times New Roman" w:hAnsi="Times New Roman"/>
          <w:sz w:val="24"/>
          <w:szCs w:val="24"/>
        </w:rPr>
        <w:t>R. Piekarski (red.).</w:t>
      </w:r>
      <w:r w:rsidR="002D6D41" w:rsidRPr="002D6D41">
        <w:rPr>
          <w:rFonts w:ascii="Times New Roman" w:hAnsi="Times New Roman"/>
          <w:i/>
          <w:sz w:val="24"/>
          <w:szCs w:val="24"/>
        </w:rPr>
        <w:t xml:space="preserve"> </w:t>
      </w:r>
      <w:r w:rsidR="002D6D41">
        <w:rPr>
          <w:rFonts w:ascii="Times New Roman" w:hAnsi="Times New Roman"/>
          <w:sz w:val="24"/>
          <w:szCs w:val="24"/>
        </w:rPr>
        <w:t>Gdańsk: Gdańskie Towarzystwo Naukowe.</w:t>
      </w:r>
    </w:p>
    <w:p w:rsidR="002D6D41" w:rsidRDefault="002D6D41" w:rsidP="008E52B6">
      <w:pPr>
        <w:spacing w:after="0" w:line="288" w:lineRule="auto"/>
        <w:jc w:val="both"/>
        <w:rPr>
          <w:rFonts w:ascii="Times New Roman" w:hAnsi="Times New Roman"/>
          <w:sz w:val="24"/>
          <w:szCs w:val="24"/>
        </w:rPr>
      </w:pPr>
    </w:p>
    <w:p w:rsidR="00E90977" w:rsidRDefault="00E90977" w:rsidP="002D6D41">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Mehl</w:t>
      </w:r>
      <w:proofErr w:type="spellEnd"/>
      <w:r w:rsidR="002D6D41">
        <w:rPr>
          <w:rFonts w:ascii="Times New Roman" w:hAnsi="Times New Roman"/>
          <w:sz w:val="24"/>
          <w:szCs w:val="24"/>
        </w:rPr>
        <w:t>, R. (1973).</w:t>
      </w:r>
      <w:r w:rsidRPr="004C7AB4">
        <w:rPr>
          <w:rFonts w:ascii="Times New Roman" w:hAnsi="Times New Roman"/>
          <w:sz w:val="24"/>
          <w:szCs w:val="24"/>
        </w:rPr>
        <w:t xml:space="preserve"> </w:t>
      </w:r>
      <w:r w:rsidRPr="004C7AB4">
        <w:rPr>
          <w:rFonts w:ascii="Times New Roman" w:hAnsi="Times New Roman"/>
          <w:i/>
          <w:sz w:val="24"/>
          <w:szCs w:val="24"/>
        </w:rPr>
        <w:t>Postawy moralne</w:t>
      </w:r>
      <w:r w:rsidR="002D6D41">
        <w:rPr>
          <w:rFonts w:ascii="Times New Roman" w:hAnsi="Times New Roman"/>
          <w:sz w:val="24"/>
          <w:szCs w:val="24"/>
        </w:rPr>
        <w:t>, przekład: L. Rutowska, Warszawa:</w:t>
      </w:r>
      <w:r w:rsidR="002D6D41" w:rsidRPr="002D6D41">
        <w:rPr>
          <w:rFonts w:ascii="Verdana" w:hAnsi="Verdana"/>
          <w:color w:val="444444"/>
          <w:sz w:val="18"/>
          <w:szCs w:val="18"/>
          <w:shd w:val="clear" w:color="auto" w:fill="FFFFFF"/>
        </w:rPr>
        <w:t xml:space="preserve"> </w:t>
      </w:r>
      <w:r w:rsidR="002D6D41" w:rsidRPr="002D6D41">
        <w:rPr>
          <w:rFonts w:ascii="Times New Roman" w:hAnsi="Times New Roman"/>
          <w:sz w:val="24"/>
          <w:szCs w:val="24"/>
        </w:rPr>
        <w:t>Instytut Wydawniczy PAX</w:t>
      </w:r>
      <w:r w:rsidR="002D6D41">
        <w:rPr>
          <w:rFonts w:ascii="Times New Roman" w:hAnsi="Times New Roman"/>
          <w:sz w:val="24"/>
          <w:szCs w:val="24"/>
        </w:rPr>
        <w:t xml:space="preserve">. </w:t>
      </w:r>
    </w:p>
    <w:p w:rsidR="00676AFA" w:rsidRPr="004C7AB4" w:rsidRDefault="00676AFA" w:rsidP="008E52B6">
      <w:pPr>
        <w:spacing w:after="0" w:line="288" w:lineRule="auto"/>
        <w:jc w:val="both"/>
        <w:rPr>
          <w:rFonts w:ascii="Times New Roman" w:hAnsi="Times New Roman"/>
          <w:sz w:val="24"/>
          <w:szCs w:val="24"/>
        </w:rPr>
      </w:pPr>
    </w:p>
    <w:p w:rsidR="00E90977" w:rsidRDefault="00E90977" w:rsidP="008E52B6">
      <w:pPr>
        <w:spacing w:after="0" w:line="288" w:lineRule="auto"/>
        <w:jc w:val="both"/>
        <w:rPr>
          <w:rFonts w:ascii="Times New Roman" w:hAnsi="Times New Roman"/>
          <w:sz w:val="24"/>
          <w:szCs w:val="24"/>
        </w:rPr>
      </w:pPr>
      <w:r w:rsidRPr="004C7AB4">
        <w:rPr>
          <w:rFonts w:ascii="Times New Roman" w:hAnsi="Times New Roman"/>
          <w:sz w:val="24"/>
          <w:szCs w:val="24"/>
        </w:rPr>
        <w:t>Michalik</w:t>
      </w:r>
      <w:r w:rsidR="00DE29E4">
        <w:rPr>
          <w:rFonts w:ascii="Times New Roman" w:hAnsi="Times New Roman"/>
          <w:sz w:val="24"/>
          <w:szCs w:val="24"/>
        </w:rPr>
        <w:t>,</w:t>
      </w:r>
      <w:r w:rsidR="002D6D41">
        <w:rPr>
          <w:rFonts w:ascii="Times New Roman" w:hAnsi="Times New Roman"/>
          <w:sz w:val="24"/>
          <w:szCs w:val="24"/>
        </w:rPr>
        <w:t xml:space="preserve"> M. (1980).</w:t>
      </w:r>
      <w:r w:rsidRPr="004C7AB4">
        <w:rPr>
          <w:rFonts w:ascii="Times New Roman" w:hAnsi="Times New Roman"/>
          <w:sz w:val="24"/>
          <w:szCs w:val="24"/>
        </w:rPr>
        <w:t xml:space="preserve"> </w:t>
      </w:r>
      <w:r w:rsidR="00814A99" w:rsidRPr="004C7AB4">
        <w:rPr>
          <w:rFonts w:ascii="Times New Roman" w:hAnsi="Times New Roman"/>
          <w:i/>
          <w:sz w:val="24"/>
          <w:szCs w:val="24"/>
        </w:rPr>
        <w:t>Szkice o kryteriach moralnych</w:t>
      </w:r>
      <w:r w:rsidR="00DE29E4">
        <w:rPr>
          <w:rFonts w:ascii="Times New Roman" w:hAnsi="Times New Roman"/>
          <w:sz w:val="24"/>
          <w:szCs w:val="24"/>
        </w:rPr>
        <w:t xml:space="preserve">, Warszawa: </w:t>
      </w:r>
      <w:r w:rsidR="00DE29E4" w:rsidRPr="00DE29E4">
        <w:rPr>
          <w:rFonts w:ascii="Times New Roman" w:hAnsi="Times New Roman"/>
          <w:sz w:val="24"/>
          <w:szCs w:val="24"/>
        </w:rPr>
        <w:t>Wiedza Powszechn</w:t>
      </w:r>
      <w:r w:rsidR="00DE29E4">
        <w:rPr>
          <w:rFonts w:ascii="Times New Roman" w:hAnsi="Times New Roman"/>
          <w:sz w:val="24"/>
          <w:szCs w:val="24"/>
        </w:rPr>
        <w:t>a.</w:t>
      </w:r>
    </w:p>
    <w:p w:rsidR="002D6D41" w:rsidRDefault="002D6D41" w:rsidP="008E52B6">
      <w:pPr>
        <w:spacing w:after="0" w:line="288" w:lineRule="auto"/>
        <w:jc w:val="both"/>
        <w:rPr>
          <w:rFonts w:ascii="Times New Roman" w:hAnsi="Times New Roman"/>
          <w:sz w:val="24"/>
          <w:szCs w:val="24"/>
        </w:rPr>
      </w:pPr>
    </w:p>
    <w:p w:rsidR="00052F8A" w:rsidRDefault="00052F8A" w:rsidP="008E52B6">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Mocek</w:t>
      </w:r>
      <w:proofErr w:type="spellEnd"/>
      <w:r w:rsidR="00DE29E4">
        <w:rPr>
          <w:rFonts w:ascii="Times New Roman" w:hAnsi="Times New Roman"/>
          <w:sz w:val="24"/>
          <w:szCs w:val="24"/>
        </w:rPr>
        <w:t xml:space="preserve">, S. (1997). </w:t>
      </w:r>
      <w:r w:rsidRPr="004C7AB4">
        <w:rPr>
          <w:rFonts w:ascii="Times New Roman" w:hAnsi="Times New Roman"/>
          <w:sz w:val="24"/>
          <w:szCs w:val="24"/>
        </w:rPr>
        <w:t xml:space="preserve"> </w:t>
      </w:r>
      <w:r w:rsidR="008E52B6" w:rsidRPr="004C7AB4">
        <w:rPr>
          <w:rFonts w:ascii="Times New Roman" w:hAnsi="Times New Roman"/>
          <w:i/>
          <w:sz w:val="24"/>
          <w:szCs w:val="24"/>
        </w:rPr>
        <w:t>Moralne podstawy życia politycznego</w:t>
      </w:r>
      <w:r w:rsidR="00DE29E4">
        <w:rPr>
          <w:rFonts w:ascii="Times New Roman" w:hAnsi="Times New Roman"/>
          <w:sz w:val="24"/>
          <w:szCs w:val="24"/>
        </w:rPr>
        <w:t>, Warszawa:</w:t>
      </w:r>
      <w:r w:rsidR="00DE29E4" w:rsidRPr="00DE29E4">
        <w:rPr>
          <w:rFonts w:ascii="Arial" w:hAnsi="Arial" w:cs="Arial"/>
          <w:color w:val="3F4C52"/>
          <w:sz w:val="21"/>
          <w:szCs w:val="21"/>
          <w:shd w:val="clear" w:color="auto" w:fill="FFFFFF"/>
        </w:rPr>
        <w:t xml:space="preserve"> </w:t>
      </w:r>
      <w:r w:rsidR="00DE29E4" w:rsidRPr="00DE29E4">
        <w:rPr>
          <w:rFonts w:ascii="Times New Roman" w:hAnsi="Times New Roman"/>
          <w:sz w:val="24"/>
          <w:szCs w:val="24"/>
        </w:rPr>
        <w:t>ISP PAN</w:t>
      </w:r>
      <w:r w:rsidR="00DE29E4">
        <w:rPr>
          <w:rFonts w:ascii="Times New Roman" w:hAnsi="Times New Roman"/>
          <w:sz w:val="24"/>
          <w:szCs w:val="24"/>
        </w:rPr>
        <w:t>.</w:t>
      </w:r>
    </w:p>
    <w:p w:rsidR="00DE29E4" w:rsidRDefault="00DE29E4" w:rsidP="008E52B6">
      <w:pPr>
        <w:spacing w:after="0" w:line="288" w:lineRule="auto"/>
        <w:jc w:val="both"/>
        <w:rPr>
          <w:rFonts w:ascii="Times New Roman" w:hAnsi="Times New Roman"/>
          <w:sz w:val="24"/>
          <w:szCs w:val="24"/>
        </w:rPr>
      </w:pPr>
    </w:p>
    <w:p w:rsidR="003210CA" w:rsidRDefault="003210CA" w:rsidP="008E52B6">
      <w:pPr>
        <w:spacing w:after="0" w:line="288" w:lineRule="auto"/>
        <w:jc w:val="both"/>
        <w:rPr>
          <w:rFonts w:ascii="Times New Roman" w:hAnsi="Times New Roman"/>
          <w:sz w:val="24"/>
          <w:szCs w:val="24"/>
        </w:rPr>
      </w:pPr>
      <w:r w:rsidRPr="004C7AB4">
        <w:rPr>
          <w:rFonts w:ascii="Times New Roman" w:hAnsi="Times New Roman"/>
          <w:sz w:val="24"/>
          <w:szCs w:val="24"/>
        </w:rPr>
        <w:t>Morrison</w:t>
      </w:r>
      <w:r w:rsidR="00DE29E4">
        <w:rPr>
          <w:rFonts w:ascii="Times New Roman" w:hAnsi="Times New Roman"/>
          <w:sz w:val="24"/>
          <w:szCs w:val="24"/>
        </w:rPr>
        <w:t>, C. (1997).</w:t>
      </w:r>
      <w:r w:rsidRPr="004C7AB4">
        <w:rPr>
          <w:rFonts w:ascii="Times New Roman" w:hAnsi="Times New Roman"/>
          <w:sz w:val="24"/>
          <w:szCs w:val="24"/>
        </w:rPr>
        <w:t xml:space="preserve"> </w:t>
      </w:r>
      <w:r w:rsidRPr="004C7AB4">
        <w:rPr>
          <w:rFonts w:ascii="Times New Roman" w:hAnsi="Times New Roman"/>
          <w:i/>
          <w:sz w:val="24"/>
          <w:szCs w:val="24"/>
        </w:rPr>
        <w:t>Krucjaty</w:t>
      </w:r>
      <w:r w:rsidR="00DE29E4">
        <w:rPr>
          <w:rFonts w:ascii="Times New Roman" w:hAnsi="Times New Roman"/>
          <w:sz w:val="24"/>
          <w:szCs w:val="24"/>
        </w:rPr>
        <w:t>, przekład: M.</w:t>
      </w:r>
      <w:r w:rsidR="00DE29E4" w:rsidRPr="00DE29E4">
        <w:rPr>
          <w:rFonts w:ascii="Times New Roman" w:hAnsi="Times New Roman"/>
          <w:sz w:val="24"/>
          <w:szCs w:val="24"/>
        </w:rPr>
        <w:t xml:space="preserve"> Kropiwnicka</w:t>
      </w:r>
      <w:r w:rsidR="00DE29E4">
        <w:rPr>
          <w:rFonts w:ascii="Times New Roman" w:hAnsi="Times New Roman"/>
          <w:sz w:val="24"/>
          <w:szCs w:val="24"/>
        </w:rPr>
        <w:t xml:space="preserve">, Warszawa: Wydawnictwo </w:t>
      </w:r>
      <w:proofErr w:type="spellStart"/>
      <w:r w:rsidR="00DE29E4" w:rsidRPr="00DE29E4">
        <w:rPr>
          <w:rFonts w:ascii="Times New Roman" w:hAnsi="Times New Roman"/>
          <w:sz w:val="24"/>
          <w:szCs w:val="24"/>
        </w:rPr>
        <w:t>Agade</w:t>
      </w:r>
      <w:proofErr w:type="spellEnd"/>
      <w:r w:rsidR="00DE29E4">
        <w:rPr>
          <w:rFonts w:ascii="Times New Roman" w:hAnsi="Times New Roman"/>
          <w:sz w:val="24"/>
          <w:szCs w:val="24"/>
        </w:rPr>
        <w:t>.</w:t>
      </w:r>
    </w:p>
    <w:p w:rsidR="00DE29E4" w:rsidRDefault="00DE29E4" w:rsidP="008E52B6">
      <w:pPr>
        <w:spacing w:after="0" w:line="288" w:lineRule="auto"/>
        <w:jc w:val="both"/>
        <w:rPr>
          <w:rFonts w:ascii="Times New Roman" w:hAnsi="Times New Roman"/>
          <w:sz w:val="24"/>
          <w:szCs w:val="24"/>
        </w:rPr>
      </w:pPr>
    </w:p>
    <w:p w:rsidR="002B73D4" w:rsidRDefault="00814A99" w:rsidP="008E52B6">
      <w:pPr>
        <w:spacing w:after="0" w:line="288" w:lineRule="auto"/>
        <w:jc w:val="both"/>
        <w:rPr>
          <w:rFonts w:ascii="Times New Roman" w:hAnsi="Times New Roman"/>
          <w:sz w:val="24"/>
          <w:szCs w:val="24"/>
        </w:rPr>
      </w:pPr>
      <w:r w:rsidRPr="004C7AB4">
        <w:rPr>
          <w:rFonts w:ascii="Times New Roman" w:hAnsi="Times New Roman"/>
          <w:sz w:val="24"/>
          <w:szCs w:val="24"/>
        </w:rPr>
        <w:t>Murawski</w:t>
      </w:r>
      <w:r w:rsidR="00DE29E4">
        <w:rPr>
          <w:rFonts w:ascii="Times New Roman" w:hAnsi="Times New Roman"/>
          <w:sz w:val="24"/>
          <w:szCs w:val="24"/>
        </w:rPr>
        <w:t>, K. (1993).</w:t>
      </w:r>
      <w:r w:rsidRPr="004C7AB4">
        <w:rPr>
          <w:rFonts w:ascii="Times New Roman" w:hAnsi="Times New Roman"/>
          <w:sz w:val="24"/>
          <w:szCs w:val="24"/>
        </w:rPr>
        <w:t xml:space="preserve"> </w:t>
      </w:r>
      <w:r w:rsidRPr="004C7AB4">
        <w:rPr>
          <w:rFonts w:ascii="Times New Roman" w:hAnsi="Times New Roman"/>
          <w:i/>
          <w:sz w:val="24"/>
          <w:szCs w:val="24"/>
        </w:rPr>
        <w:t>Filozofia polityki. Wybrane zagadnienia prakseologiczne</w:t>
      </w:r>
      <w:r w:rsidR="00DE29E4">
        <w:rPr>
          <w:rFonts w:ascii="Times New Roman" w:hAnsi="Times New Roman"/>
          <w:sz w:val="24"/>
          <w:szCs w:val="24"/>
        </w:rPr>
        <w:t xml:space="preserve">, Warszawa: </w:t>
      </w:r>
      <w:r w:rsidR="002B73D4" w:rsidRPr="002B73D4">
        <w:rPr>
          <w:rFonts w:ascii="Times New Roman" w:hAnsi="Times New Roman"/>
          <w:sz w:val="24"/>
          <w:szCs w:val="24"/>
        </w:rPr>
        <w:t>Wydawnictwo Instytutu Filozofii i Socjologii PAN</w:t>
      </w:r>
      <w:r w:rsidR="002B73D4">
        <w:rPr>
          <w:rFonts w:ascii="Times New Roman" w:hAnsi="Times New Roman"/>
          <w:sz w:val="24"/>
          <w:szCs w:val="24"/>
        </w:rPr>
        <w:t>.</w:t>
      </w:r>
    </w:p>
    <w:p w:rsidR="002B73D4" w:rsidRDefault="002B73D4" w:rsidP="002B73D4">
      <w:pPr>
        <w:spacing w:after="0" w:line="288" w:lineRule="auto"/>
        <w:jc w:val="both"/>
        <w:rPr>
          <w:rFonts w:ascii="Times New Roman" w:hAnsi="Times New Roman"/>
          <w:sz w:val="24"/>
          <w:szCs w:val="24"/>
        </w:rPr>
      </w:pPr>
    </w:p>
    <w:p w:rsidR="00814A99" w:rsidRDefault="00814A99" w:rsidP="002B73D4">
      <w:pPr>
        <w:spacing w:after="0" w:line="288" w:lineRule="auto"/>
        <w:jc w:val="both"/>
        <w:rPr>
          <w:rFonts w:ascii="Times New Roman" w:hAnsi="Times New Roman"/>
          <w:sz w:val="24"/>
          <w:szCs w:val="24"/>
        </w:rPr>
      </w:pPr>
      <w:r w:rsidRPr="004C7AB4">
        <w:rPr>
          <w:rFonts w:ascii="Times New Roman" w:hAnsi="Times New Roman"/>
          <w:sz w:val="24"/>
          <w:szCs w:val="24"/>
        </w:rPr>
        <w:t xml:space="preserve">Nemezjusz z </w:t>
      </w:r>
      <w:proofErr w:type="spellStart"/>
      <w:r w:rsidR="00AF22CC" w:rsidRPr="004C7AB4">
        <w:rPr>
          <w:rFonts w:ascii="Times New Roman" w:hAnsi="Times New Roman"/>
          <w:sz w:val="24"/>
          <w:szCs w:val="24"/>
        </w:rPr>
        <w:t>Emezy</w:t>
      </w:r>
      <w:proofErr w:type="spellEnd"/>
      <w:r w:rsidR="00AF22CC" w:rsidRPr="004C7AB4">
        <w:rPr>
          <w:rFonts w:ascii="Times New Roman" w:hAnsi="Times New Roman"/>
          <w:sz w:val="24"/>
          <w:szCs w:val="24"/>
        </w:rPr>
        <w:t xml:space="preserve">, </w:t>
      </w:r>
      <w:r w:rsidR="00DE29E4">
        <w:rPr>
          <w:rFonts w:ascii="Times New Roman" w:hAnsi="Times New Roman"/>
          <w:sz w:val="24"/>
          <w:szCs w:val="24"/>
        </w:rPr>
        <w:t xml:space="preserve">(1982). </w:t>
      </w:r>
      <w:r w:rsidR="00AF22CC" w:rsidRPr="004C7AB4">
        <w:rPr>
          <w:rFonts w:ascii="Times New Roman" w:hAnsi="Times New Roman"/>
          <w:i/>
          <w:sz w:val="24"/>
          <w:szCs w:val="24"/>
        </w:rPr>
        <w:t>O naturze ludzkiej,</w:t>
      </w:r>
      <w:r w:rsidR="00DE29E4">
        <w:rPr>
          <w:rFonts w:ascii="Times New Roman" w:hAnsi="Times New Roman"/>
          <w:sz w:val="24"/>
          <w:szCs w:val="24"/>
        </w:rPr>
        <w:t xml:space="preserve"> </w:t>
      </w:r>
      <w:r w:rsidR="002B73D4">
        <w:rPr>
          <w:rFonts w:ascii="Times New Roman" w:hAnsi="Times New Roman"/>
          <w:sz w:val="24"/>
          <w:szCs w:val="24"/>
        </w:rPr>
        <w:t>przekład: A.</w:t>
      </w:r>
      <w:r w:rsidR="002B73D4" w:rsidRPr="002B73D4">
        <w:rPr>
          <w:rFonts w:ascii="Times New Roman" w:hAnsi="Times New Roman"/>
          <w:sz w:val="24"/>
          <w:szCs w:val="24"/>
        </w:rPr>
        <w:t xml:space="preserve"> </w:t>
      </w:r>
      <w:proofErr w:type="spellStart"/>
      <w:r w:rsidR="002B73D4" w:rsidRPr="002B73D4">
        <w:rPr>
          <w:rFonts w:ascii="Times New Roman" w:hAnsi="Times New Roman"/>
          <w:sz w:val="24"/>
          <w:szCs w:val="24"/>
        </w:rPr>
        <w:t>Kempfi</w:t>
      </w:r>
      <w:proofErr w:type="spellEnd"/>
      <w:r w:rsidR="002B73D4">
        <w:rPr>
          <w:rFonts w:ascii="Times New Roman" w:hAnsi="Times New Roman"/>
          <w:sz w:val="24"/>
          <w:szCs w:val="24"/>
        </w:rPr>
        <w:t xml:space="preserve">, </w:t>
      </w:r>
      <w:r w:rsidR="00DE29E4">
        <w:rPr>
          <w:rFonts w:ascii="Times New Roman" w:hAnsi="Times New Roman"/>
          <w:sz w:val="24"/>
          <w:szCs w:val="24"/>
        </w:rPr>
        <w:t>Warszawa:</w:t>
      </w:r>
      <w:r w:rsidR="002B73D4" w:rsidRPr="002B73D4">
        <w:rPr>
          <w:rFonts w:ascii="Times New Roman" w:hAnsi="Times New Roman"/>
          <w:sz w:val="24"/>
          <w:szCs w:val="24"/>
        </w:rPr>
        <w:t xml:space="preserve"> Instytut Wydawniczy PAX. </w:t>
      </w:r>
    </w:p>
    <w:p w:rsidR="00E30735" w:rsidRDefault="00E30735" w:rsidP="008E52B6">
      <w:pPr>
        <w:spacing w:after="0" w:line="288" w:lineRule="auto"/>
        <w:jc w:val="both"/>
        <w:rPr>
          <w:rFonts w:ascii="Times New Roman" w:hAnsi="Times New Roman"/>
          <w:sz w:val="24"/>
          <w:szCs w:val="24"/>
        </w:rPr>
      </w:pPr>
    </w:p>
    <w:p w:rsidR="00C81206" w:rsidRDefault="00C81206" w:rsidP="008E52B6">
      <w:pPr>
        <w:spacing w:after="0" w:line="288" w:lineRule="auto"/>
        <w:jc w:val="both"/>
        <w:rPr>
          <w:rFonts w:ascii="Times New Roman" w:hAnsi="Times New Roman"/>
          <w:sz w:val="24"/>
          <w:szCs w:val="24"/>
        </w:rPr>
      </w:pPr>
      <w:r w:rsidRPr="004C7AB4">
        <w:rPr>
          <w:rFonts w:ascii="Times New Roman" w:hAnsi="Times New Roman"/>
          <w:sz w:val="24"/>
          <w:szCs w:val="24"/>
        </w:rPr>
        <w:t>Niemczyk</w:t>
      </w:r>
      <w:r w:rsidR="00DE29E4">
        <w:rPr>
          <w:rFonts w:ascii="Times New Roman" w:hAnsi="Times New Roman"/>
          <w:sz w:val="24"/>
          <w:szCs w:val="24"/>
        </w:rPr>
        <w:t>, F. (2015).</w:t>
      </w:r>
      <w:r w:rsidRPr="004C7AB4">
        <w:rPr>
          <w:rFonts w:ascii="Times New Roman" w:hAnsi="Times New Roman"/>
          <w:sz w:val="24"/>
          <w:szCs w:val="24"/>
        </w:rPr>
        <w:t xml:space="preserve"> </w:t>
      </w:r>
      <w:r w:rsidRPr="004C7AB4">
        <w:rPr>
          <w:rFonts w:ascii="Times New Roman" w:hAnsi="Times New Roman"/>
          <w:i/>
          <w:sz w:val="24"/>
          <w:szCs w:val="24"/>
        </w:rPr>
        <w:t>Obowiązek polityczny jako dylemat moralny</w:t>
      </w:r>
      <w:r w:rsidR="00DE29E4">
        <w:rPr>
          <w:rFonts w:ascii="Times New Roman" w:hAnsi="Times New Roman"/>
          <w:sz w:val="24"/>
          <w:szCs w:val="24"/>
        </w:rPr>
        <w:t xml:space="preserve">, Warszawa: </w:t>
      </w:r>
      <w:r w:rsidR="00E30735" w:rsidRPr="00E30735">
        <w:rPr>
          <w:rFonts w:ascii="Times New Roman" w:hAnsi="Times New Roman"/>
          <w:sz w:val="24"/>
          <w:szCs w:val="24"/>
        </w:rPr>
        <w:t xml:space="preserve">Wydawnictwo </w:t>
      </w:r>
      <w:proofErr w:type="spellStart"/>
      <w:r w:rsidR="00E30735" w:rsidRPr="00E30735">
        <w:rPr>
          <w:rFonts w:ascii="Times New Roman" w:hAnsi="Times New Roman"/>
          <w:sz w:val="24"/>
          <w:szCs w:val="24"/>
        </w:rPr>
        <w:t>IFiS</w:t>
      </w:r>
      <w:proofErr w:type="spellEnd"/>
      <w:r w:rsidR="00E30735" w:rsidRPr="00E30735">
        <w:rPr>
          <w:rFonts w:ascii="Times New Roman" w:hAnsi="Times New Roman"/>
          <w:sz w:val="24"/>
          <w:szCs w:val="24"/>
        </w:rPr>
        <w:t xml:space="preserve"> PAN</w:t>
      </w:r>
      <w:r w:rsidR="00E30735">
        <w:rPr>
          <w:rFonts w:ascii="Times New Roman" w:hAnsi="Times New Roman"/>
          <w:sz w:val="24"/>
          <w:szCs w:val="24"/>
        </w:rPr>
        <w:t>.</w:t>
      </w:r>
    </w:p>
    <w:p w:rsidR="00E30735" w:rsidRDefault="00E30735" w:rsidP="008E52B6">
      <w:pPr>
        <w:spacing w:after="0" w:line="288" w:lineRule="auto"/>
        <w:jc w:val="both"/>
        <w:rPr>
          <w:rFonts w:ascii="Times New Roman" w:hAnsi="Times New Roman"/>
          <w:sz w:val="24"/>
          <w:szCs w:val="24"/>
        </w:rPr>
      </w:pPr>
    </w:p>
    <w:p w:rsidR="00E90977" w:rsidRDefault="00E90977" w:rsidP="008E52B6">
      <w:pPr>
        <w:spacing w:after="0" w:line="288" w:lineRule="auto"/>
        <w:jc w:val="both"/>
        <w:rPr>
          <w:rFonts w:ascii="Times New Roman" w:hAnsi="Times New Roman"/>
          <w:sz w:val="24"/>
          <w:szCs w:val="24"/>
        </w:rPr>
      </w:pPr>
      <w:r w:rsidRPr="004C7AB4">
        <w:rPr>
          <w:rFonts w:ascii="Times New Roman" w:hAnsi="Times New Roman"/>
          <w:sz w:val="24"/>
          <w:szCs w:val="24"/>
        </w:rPr>
        <w:t>Opałek</w:t>
      </w:r>
      <w:r w:rsidR="00DE29E4">
        <w:rPr>
          <w:rFonts w:ascii="Times New Roman" w:hAnsi="Times New Roman"/>
          <w:sz w:val="24"/>
          <w:szCs w:val="24"/>
        </w:rPr>
        <w:t xml:space="preserve">, K. (1974). </w:t>
      </w:r>
      <w:r w:rsidRPr="004C7AB4">
        <w:rPr>
          <w:rFonts w:ascii="Times New Roman" w:hAnsi="Times New Roman"/>
          <w:i/>
          <w:sz w:val="24"/>
          <w:szCs w:val="24"/>
        </w:rPr>
        <w:t>Z teorii dyrektyw i norm</w:t>
      </w:r>
      <w:r w:rsidR="00971EE0" w:rsidRPr="004C7AB4">
        <w:rPr>
          <w:rFonts w:ascii="Times New Roman" w:hAnsi="Times New Roman"/>
          <w:sz w:val="24"/>
          <w:szCs w:val="24"/>
        </w:rPr>
        <w:t xml:space="preserve">, </w:t>
      </w:r>
      <w:r w:rsidR="00DE29E4">
        <w:rPr>
          <w:rFonts w:ascii="Times New Roman" w:hAnsi="Times New Roman"/>
          <w:sz w:val="24"/>
          <w:szCs w:val="24"/>
        </w:rPr>
        <w:t xml:space="preserve">Warszawa: </w:t>
      </w:r>
      <w:r w:rsidR="00E30735">
        <w:rPr>
          <w:rFonts w:ascii="Times New Roman" w:hAnsi="Times New Roman"/>
          <w:sz w:val="24"/>
          <w:szCs w:val="24"/>
        </w:rPr>
        <w:t>PWN.</w:t>
      </w:r>
    </w:p>
    <w:p w:rsidR="00E30735" w:rsidRDefault="00E30735" w:rsidP="008E52B6">
      <w:pPr>
        <w:spacing w:after="0" w:line="288" w:lineRule="auto"/>
        <w:jc w:val="both"/>
        <w:rPr>
          <w:rFonts w:ascii="Times New Roman" w:hAnsi="Times New Roman"/>
          <w:sz w:val="24"/>
          <w:szCs w:val="24"/>
        </w:rPr>
      </w:pPr>
    </w:p>
    <w:p w:rsidR="00277176" w:rsidRDefault="00277176" w:rsidP="008E52B6">
      <w:pPr>
        <w:spacing w:after="0" w:line="288" w:lineRule="auto"/>
        <w:jc w:val="both"/>
        <w:rPr>
          <w:rFonts w:ascii="Times New Roman" w:hAnsi="Times New Roman"/>
          <w:sz w:val="24"/>
          <w:szCs w:val="24"/>
        </w:rPr>
      </w:pPr>
      <w:r w:rsidRPr="004C7AB4">
        <w:rPr>
          <w:rFonts w:ascii="Times New Roman" w:hAnsi="Times New Roman"/>
          <w:sz w:val="24"/>
          <w:szCs w:val="24"/>
        </w:rPr>
        <w:t>Ossowska</w:t>
      </w:r>
      <w:r w:rsidR="00DE29E4">
        <w:rPr>
          <w:rFonts w:ascii="Times New Roman" w:hAnsi="Times New Roman"/>
          <w:sz w:val="24"/>
          <w:szCs w:val="24"/>
        </w:rPr>
        <w:t>, M. (1985).</w:t>
      </w:r>
      <w:r w:rsidRPr="004C7AB4">
        <w:rPr>
          <w:rFonts w:ascii="Times New Roman" w:hAnsi="Times New Roman"/>
          <w:sz w:val="24"/>
          <w:szCs w:val="24"/>
        </w:rPr>
        <w:t xml:space="preserve"> </w:t>
      </w:r>
      <w:r w:rsidRPr="004C7AB4">
        <w:rPr>
          <w:rFonts w:ascii="Times New Roman" w:hAnsi="Times New Roman"/>
          <w:i/>
          <w:sz w:val="24"/>
          <w:szCs w:val="24"/>
        </w:rPr>
        <w:t>Normy moralne. Próba systematyzacji</w:t>
      </w:r>
      <w:r w:rsidR="00DE29E4">
        <w:rPr>
          <w:rFonts w:ascii="Times New Roman" w:hAnsi="Times New Roman"/>
          <w:sz w:val="24"/>
          <w:szCs w:val="24"/>
        </w:rPr>
        <w:t>, Warszawa:</w:t>
      </w:r>
      <w:r w:rsidRPr="004C7AB4">
        <w:rPr>
          <w:rFonts w:ascii="Times New Roman" w:hAnsi="Times New Roman"/>
          <w:sz w:val="24"/>
          <w:szCs w:val="24"/>
        </w:rPr>
        <w:t xml:space="preserve"> </w:t>
      </w:r>
      <w:r w:rsidR="00E30735">
        <w:rPr>
          <w:rFonts w:ascii="Times New Roman" w:hAnsi="Times New Roman"/>
          <w:sz w:val="24"/>
          <w:szCs w:val="24"/>
        </w:rPr>
        <w:t>PWN.</w:t>
      </w:r>
    </w:p>
    <w:p w:rsidR="00E30735" w:rsidRDefault="00E30735" w:rsidP="008E52B6">
      <w:pPr>
        <w:spacing w:after="0" w:line="288" w:lineRule="auto"/>
        <w:jc w:val="both"/>
        <w:rPr>
          <w:rFonts w:ascii="Times New Roman" w:hAnsi="Times New Roman"/>
          <w:sz w:val="24"/>
          <w:szCs w:val="24"/>
        </w:rPr>
      </w:pPr>
    </w:p>
    <w:p w:rsidR="00E90977" w:rsidRDefault="00E90977" w:rsidP="008E52B6">
      <w:pPr>
        <w:spacing w:after="0" w:line="288" w:lineRule="auto"/>
        <w:jc w:val="both"/>
        <w:rPr>
          <w:rFonts w:ascii="Times New Roman" w:hAnsi="Times New Roman"/>
          <w:sz w:val="24"/>
          <w:szCs w:val="24"/>
        </w:rPr>
      </w:pPr>
      <w:r w:rsidRPr="004C7AB4">
        <w:rPr>
          <w:rFonts w:ascii="Times New Roman" w:hAnsi="Times New Roman"/>
          <w:sz w:val="24"/>
          <w:szCs w:val="24"/>
        </w:rPr>
        <w:t>Ossowski</w:t>
      </w:r>
      <w:r w:rsidR="00DE29E4">
        <w:rPr>
          <w:rFonts w:ascii="Times New Roman" w:hAnsi="Times New Roman"/>
          <w:sz w:val="24"/>
          <w:szCs w:val="24"/>
        </w:rPr>
        <w:t>, S. (1967).</w:t>
      </w:r>
      <w:r w:rsidRPr="004C7AB4">
        <w:rPr>
          <w:rFonts w:ascii="Times New Roman" w:hAnsi="Times New Roman"/>
          <w:sz w:val="24"/>
          <w:szCs w:val="24"/>
        </w:rPr>
        <w:t xml:space="preserve"> </w:t>
      </w:r>
      <w:r w:rsidRPr="00E30735">
        <w:rPr>
          <w:rFonts w:ascii="Times New Roman" w:hAnsi="Times New Roman"/>
          <w:i/>
          <w:sz w:val="24"/>
          <w:szCs w:val="24"/>
        </w:rPr>
        <w:t>Dzieła, t.</w:t>
      </w:r>
      <w:r w:rsidR="00E30735" w:rsidRPr="00E30735">
        <w:rPr>
          <w:rFonts w:ascii="Times New Roman" w:hAnsi="Times New Roman"/>
          <w:i/>
          <w:sz w:val="24"/>
          <w:szCs w:val="24"/>
        </w:rPr>
        <w:t xml:space="preserve"> </w:t>
      </w:r>
      <w:r w:rsidRPr="00E30735">
        <w:rPr>
          <w:rFonts w:ascii="Times New Roman" w:hAnsi="Times New Roman"/>
          <w:i/>
          <w:sz w:val="24"/>
          <w:szCs w:val="24"/>
        </w:rPr>
        <w:t>III,</w:t>
      </w:r>
      <w:r w:rsidRPr="004C7AB4">
        <w:rPr>
          <w:rFonts w:ascii="Times New Roman" w:hAnsi="Times New Roman"/>
          <w:sz w:val="24"/>
          <w:szCs w:val="24"/>
        </w:rPr>
        <w:t xml:space="preserve"> </w:t>
      </w:r>
      <w:r w:rsidRPr="004C7AB4">
        <w:rPr>
          <w:rFonts w:ascii="Times New Roman" w:hAnsi="Times New Roman"/>
          <w:i/>
          <w:sz w:val="24"/>
          <w:szCs w:val="24"/>
        </w:rPr>
        <w:t>Z zagadnień psychologii społecznej</w:t>
      </w:r>
      <w:r w:rsidR="00DE29E4">
        <w:rPr>
          <w:rFonts w:ascii="Times New Roman" w:hAnsi="Times New Roman"/>
          <w:sz w:val="24"/>
          <w:szCs w:val="24"/>
        </w:rPr>
        <w:t>, Warszawa:</w:t>
      </w:r>
      <w:r w:rsidR="00E30735">
        <w:rPr>
          <w:rFonts w:ascii="Times New Roman" w:hAnsi="Times New Roman"/>
          <w:sz w:val="24"/>
          <w:szCs w:val="24"/>
        </w:rPr>
        <w:t xml:space="preserve"> PWN. </w:t>
      </w:r>
    </w:p>
    <w:p w:rsidR="00E30735" w:rsidRDefault="00E30735" w:rsidP="008E52B6">
      <w:pPr>
        <w:spacing w:after="0" w:line="288" w:lineRule="auto"/>
        <w:jc w:val="both"/>
        <w:rPr>
          <w:rFonts w:ascii="Times New Roman" w:hAnsi="Times New Roman"/>
          <w:sz w:val="24"/>
          <w:szCs w:val="24"/>
        </w:rPr>
      </w:pPr>
    </w:p>
    <w:p w:rsidR="00AF140F" w:rsidRDefault="00AF140F" w:rsidP="008E52B6">
      <w:pPr>
        <w:spacing w:after="0" w:line="288" w:lineRule="auto"/>
        <w:jc w:val="both"/>
        <w:rPr>
          <w:rFonts w:ascii="Times New Roman" w:hAnsi="Times New Roman"/>
          <w:sz w:val="24"/>
          <w:szCs w:val="24"/>
        </w:rPr>
      </w:pPr>
      <w:r w:rsidRPr="004C7AB4">
        <w:rPr>
          <w:rFonts w:ascii="Times New Roman" w:hAnsi="Times New Roman"/>
          <w:sz w:val="24"/>
          <w:szCs w:val="24"/>
        </w:rPr>
        <w:t>Pilch</w:t>
      </w:r>
      <w:r w:rsidR="00DE29E4">
        <w:rPr>
          <w:rFonts w:ascii="Times New Roman" w:hAnsi="Times New Roman"/>
          <w:sz w:val="24"/>
          <w:szCs w:val="24"/>
        </w:rPr>
        <w:t>, I. (2008).</w:t>
      </w:r>
      <w:r w:rsidRPr="004C7AB4">
        <w:rPr>
          <w:rFonts w:ascii="Times New Roman" w:hAnsi="Times New Roman"/>
          <w:sz w:val="24"/>
          <w:szCs w:val="24"/>
        </w:rPr>
        <w:t xml:space="preserve"> </w:t>
      </w:r>
      <w:r w:rsidRPr="004C7AB4">
        <w:rPr>
          <w:rFonts w:ascii="Times New Roman" w:hAnsi="Times New Roman"/>
          <w:i/>
          <w:sz w:val="24"/>
          <w:szCs w:val="24"/>
        </w:rPr>
        <w:t xml:space="preserve">Osobowość </w:t>
      </w:r>
      <w:proofErr w:type="spellStart"/>
      <w:r w:rsidRPr="004C7AB4">
        <w:rPr>
          <w:rFonts w:ascii="Times New Roman" w:hAnsi="Times New Roman"/>
          <w:i/>
          <w:sz w:val="24"/>
          <w:szCs w:val="24"/>
        </w:rPr>
        <w:t>makiawelisty</w:t>
      </w:r>
      <w:proofErr w:type="spellEnd"/>
      <w:r w:rsidRPr="004C7AB4">
        <w:rPr>
          <w:rFonts w:ascii="Times New Roman" w:hAnsi="Times New Roman"/>
          <w:i/>
          <w:sz w:val="24"/>
          <w:szCs w:val="24"/>
        </w:rPr>
        <w:t xml:space="preserve"> i jego relacje z ludźmi, </w:t>
      </w:r>
      <w:r w:rsidR="00DE29E4">
        <w:rPr>
          <w:rFonts w:ascii="Times New Roman" w:hAnsi="Times New Roman"/>
          <w:sz w:val="24"/>
          <w:szCs w:val="24"/>
        </w:rPr>
        <w:t xml:space="preserve">Katowice: </w:t>
      </w:r>
      <w:r w:rsidR="00E30735" w:rsidRPr="00E30735">
        <w:rPr>
          <w:rFonts w:ascii="Times New Roman" w:hAnsi="Times New Roman"/>
          <w:sz w:val="24"/>
          <w:szCs w:val="24"/>
        </w:rPr>
        <w:t>Wydawnictwo Uniwersytetu Śląskiego</w:t>
      </w:r>
      <w:r w:rsidR="00E30735">
        <w:rPr>
          <w:rFonts w:ascii="Times New Roman" w:hAnsi="Times New Roman"/>
          <w:sz w:val="24"/>
          <w:szCs w:val="24"/>
        </w:rPr>
        <w:t>.</w:t>
      </w:r>
    </w:p>
    <w:p w:rsidR="00676AFA" w:rsidRPr="004C7AB4" w:rsidRDefault="00676AFA" w:rsidP="008E52B6">
      <w:pPr>
        <w:spacing w:after="0" w:line="288" w:lineRule="auto"/>
        <w:jc w:val="both"/>
        <w:rPr>
          <w:rFonts w:ascii="Times New Roman" w:hAnsi="Times New Roman"/>
          <w:sz w:val="24"/>
          <w:szCs w:val="24"/>
        </w:rPr>
      </w:pPr>
    </w:p>
    <w:p w:rsidR="007856D0" w:rsidRDefault="007856D0" w:rsidP="00893D02">
      <w:pPr>
        <w:spacing w:after="0" w:line="288" w:lineRule="auto"/>
        <w:jc w:val="both"/>
        <w:rPr>
          <w:rFonts w:ascii="Times New Roman" w:hAnsi="Times New Roman"/>
          <w:sz w:val="24"/>
          <w:szCs w:val="24"/>
        </w:rPr>
      </w:pPr>
      <w:r w:rsidRPr="004C7AB4">
        <w:rPr>
          <w:rFonts w:ascii="Times New Roman" w:hAnsi="Times New Roman"/>
          <w:sz w:val="24"/>
          <w:szCs w:val="24"/>
        </w:rPr>
        <w:t>Popper</w:t>
      </w:r>
      <w:r w:rsidR="00DE29E4">
        <w:rPr>
          <w:rFonts w:ascii="Times New Roman" w:hAnsi="Times New Roman"/>
          <w:sz w:val="24"/>
          <w:szCs w:val="24"/>
        </w:rPr>
        <w:t>, K.R. (1989).</w:t>
      </w:r>
      <w:r w:rsidRPr="004C7AB4">
        <w:rPr>
          <w:rFonts w:ascii="Times New Roman" w:hAnsi="Times New Roman"/>
          <w:sz w:val="24"/>
          <w:szCs w:val="24"/>
        </w:rPr>
        <w:t xml:space="preserve"> </w:t>
      </w:r>
      <w:r w:rsidRPr="004C7AB4">
        <w:rPr>
          <w:rFonts w:ascii="Times New Roman" w:hAnsi="Times New Roman"/>
          <w:i/>
          <w:sz w:val="24"/>
          <w:szCs w:val="24"/>
        </w:rPr>
        <w:t>Nędza historycyzmu,</w:t>
      </w:r>
      <w:r w:rsidR="00DE29E4">
        <w:rPr>
          <w:rFonts w:ascii="Times New Roman" w:hAnsi="Times New Roman"/>
          <w:sz w:val="24"/>
          <w:szCs w:val="24"/>
        </w:rPr>
        <w:t xml:space="preserve"> </w:t>
      </w:r>
      <w:r w:rsidR="00E30735" w:rsidRPr="00E30735">
        <w:rPr>
          <w:rFonts w:ascii="Times New Roman" w:hAnsi="Times New Roman"/>
          <w:i/>
          <w:sz w:val="24"/>
          <w:szCs w:val="24"/>
        </w:rPr>
        <w:t>z dodaniem fragmentów autobiografii</w:t>
      </w:r>
      <w:r w:rsidR="00E30735">
        <w:rPr>
          <w:rFonts w:ascii="Times New Roman" w:hAnsi="Times New Roman"/>
          <w:sz w:val="24"/>
          <w:szCs w:val="24"/>
        </w:rPr>
        <w:t xml:space="preserve">, </w:t>
      </w:r>
      <w:r w:rsidR="00893D02">
        <w:rPr>
          <w:rFonts w:ascii="Times New Roman" w:hAnsi="Times New Roman"/>
          <w:sz w:val="24"/>
          <w:szCs w:val="24"/>
        </w:rPr>
        <w:t xml:space="preserve">słowo wstępne: S. Amsterdamski, </w:t>
      </w:r>
      <w:r w:rsidR="00DE29E4">
        <w:rPr>
          <w:rFonts w:ascii="Times New Roman" w:hAnsi="Times New Roman"/>
          <w:sz w:val="24"/>
          <w:szCs w:val="24"/>
        </w:rPr>
        <w:t xml:space="preserve">Warszawa: </w:t>
      </w:r>
      <w:r w:rsidR="00E30735">
        <w:rPr>
          <w:rFonts w:ascii="Times New Roman" w:hAnsi="Times New Roman"/>
          <w:sz w:val="24"/>
          <w:szCs w:val="24"/>
        </w:rPr>
        <w:t xml:space="preserve">Wydawnictwo Krąg. </w:t>
      </w:r>
      <w:r w:rsidRPr="004C7AB4">
        <w:rPr>
          <w:rFonts w:ascii="Times New Roman" w:hAnsi="Times New Roman"/>
          <w:sz w:val="24"/>
          <w:szCs w:val="24"/>
        </w:rPr>
        <w:t xml:space="preserve"> </w:t>
      </w:r>
    </w:p>
    <w:p w:rsidR="00676AFA" w:rsidRPr="004C7AB4" w:rsidRDefault="00676AFA" w:rsidP="008E52B6">
      <w:pPr>
        <w:spacing w:after="0" w:line="288" w:lineRule="auto"/>
        <w:jc w:val="both"/>
        <w:rPr>
          <w:rFonts w:ascii="Times New Roman" w:hAnsi="Times New Roman"/>
          <w:sz w:val="24"/>
          <w:szCs w:val="24"/>
        </w:rPr>
      </w:pPr>
    </w:p>
    <w:p w:rsidR="00594328" w:rsidRDefault="00594328" w:rsidP="008E52B6">
      <w:pPr>
        <w:spacing w:after="0" w:line="288" w:lineRule="auto"/>
        <w:jc w:val="both"/>
        <w:rPr>
          <w:rFonts w:ascii="Times New Roman" w:hAnsi="Times New Roman"/>
          <w:sz w:val="24"/>
          <w:szCs w:val="24"/>
        </w:rPr>
      </w:pPr>
      <w:r w:rsidRPr="004C7AB4">
        <w:rPr>
          <w:rFonts w:ascii="Times New Roman" w:hAnsi="Times New Roman"/>
          <w:sz w:val="24"/>
          <w:szCs w:val="24"/>
        </w:rPr>
        <w:lastRenderedPageBreak/>
        <w:t>Pszczołowski,</w:t>
      </w:r>
      <w:r w:rsidR="00DE29E4">
        <w:rPr>
          <w:rFonts w:ascii="Times New Roman" w:hAnsi="Times New Roman"/>
          <w:sz w:val="24"/>
          <w:szCs w:val="24"/>
        </w:rPr>
        <w:t xml:space="preserve"> T. (1982).</w:t>
      </w:r>
      <w:r w:rsidRPr="004C7AB4">
        <w:rPr>
          <w:rFonts w:ascii="Times New Roman" w:hAnsi="Times New Roman"/>
          <w:sz w:val="24"/>
          <w:szCs w:val="24"/>
        </w:rPr>
        <w:t xml:space="preserve"> </w:t>
      </w:r>
      <w:r w:rsidRPr="004C7AB4">
        <w:rPr>
          <w:rFonts w:ascii="Times New Roman" w:hAnsi="Times New Roman"/>
          <w:i/>
          <w:sz w:val="24"/>
          <w:szCs w:val="24"/>
        </w:rPr>
        <w:t>Dylematy sprawnego działania</w:t>
      </w:r>
      <w:r w:rsidRPr="004C7AB4">
        <w:rPr>
          <w:rFonts w:ascii="Times New Roman" w:hAnsi="Times New Roman"/>
          <w:sz w:val="24"/>
          <w:szCs w:val="24"/>
        </w:rPr>
        <w:t xml:space="preserve">, </w:t>
      </w:r>
      <w:r w:rsidR="00DE29E4">
        <w:rPr>
          <w:rFonts w:ascii="Times New Roman" w:hAnsi="Times New Roman"/>
          <w:sz w:val="24"/>
          <w:szCs w:val="24"/>
        </w:rPr>
        <w:t xml:space="preserve">Warszawa: </w:t>
      </w:r>
      <w:r w:rsidR="000A1C21" w:rsidRPr="000A1C21">
        <w:rPr>
          <w:rFonts w:ascii="Times New Roman" w:hAnsi="Times New Roman"/>
          <w:sz w:val="24"/>
          <w:szCs w:val="24"/>
        </w:rPr>
        <w:t>"Wiedza Powszechna"</w:t>
      </w:r>
      <w:r w:rsidR="000A1C21">
        <w:rPr>
          <w:rFonts w:ascii="Times New Roman" w:hAnsi="Times New Roman"/>
          <w:sz w:val="24"/>
          <w:szCs w:val="24"/>
        </w:rPr>
        <w:t xml:space="preserve">. </w:t>
      </w:r>
    </w:p>
    <w:p w:rsidR="00676AFA" w:rsidRPr="004C7AB4" w:rsidRDefault="00676AFA" w:rsidP="008E52B6">
      <w:pPr>
        <w:spacing w:after="0" w:line="288" w:lineRule="auto"/>
        <w:jc w:val="both"/>
        <w:rPr>
          <w:rFonts w:ascii="Times New Roman" w:hAnsi="Times New Roman"/>
          <w:sz w:val="24"/>
          <w:szCs w:val="24"/>
        </w:rPr>
      </w:pPr>
    </w:p>
    <w:p w:rsidR="00AA2162" w:rsidRDefault="002D04FD" w:rsidP="008E52B6">
      <w:pPr>
        <w:spacing w:after="0" w:line="288" w:lineRule="auto"/>
        <w:jc w:val="both"/>
        <w:rPr>
          <w:rFonts w:ascii="Times New Roman" w:hAnsi="Times New Roman"/>
          <w:sz w:val="24"/>
          <w:szCs w:val="24"/>
          <w:lang w:val="en-US"/>
        </w:rPr>
      </w:pPr>
      <w:r w:rsidRPr="004C7AB4">
        <w:rPr>
          <w:rFonts w:ascii="Times New Roman" w:hAnsi="Times New Roman"/>
          <w:sz w:val="24"/>
          <w:szCs w:val="24"/>
          <w:lang w:val="en-US"/>
        </w:rPr>
        <w:t>Runciman</w:t>
      </w:r>
      <w:r w:rsidR="00DE29E4">
        <w:rPr>
          <w:rFonts w:ascii="Times New Roman" w:hAnsi="Times New Roman"/>
          <w:sz w:val="24"/>
          <w:szCs w:val="24"/>
          <w:lang w:val="en-US"/>
        </w:rPr>
        <w:t>, D. (2008).</w:t>
      </w:r>
      <w:r w:rsidRPr="004C7AB4">
        <w:rPr>
          <w:rFonts w:ascii="Times New Roman" w:hAnsi="Times New Roman"/>
          <w:sz w:val="24"/>
          <w:szCs w:val="24"/>
          <w:lang w:val="en-US"/>
        </w:rPr>
        <w:t xml:space="preserve"> </w:t>
      </w:r>
      <w:r w:rsidRPr="004C7AB4">
        <w:rPr>
          <w:rFonts w:ascii="Times New Roman" w:hAnsi="Times New Roman"/>
          <w:i/>
          <w:sz w:val="24"/>
          <w:szCs w:val="24"/>
          <w:lang w:val="en-US"/>
        </w:rPr>
        <w:t xml:space="preserve">Political </w:t>
      </w:r>
      <w:proofErr w:type="spellStart"/>
      <w:r w:rsidRPr="004C7AB4">
        <w:rPr>
          <w:rFonts w:ascii="Times New Roman" w:hAnsi="Times New Roman"/>
          <w:i/>
          <w:sz w:val="24"/>
          <w:szCs w:val="24"/>
          <w:lang w:val="en-US"/>
        </w:rPr>
        <w:t>Hipocrisy</w:t>
      </w:r>
      <w:proofErr w:type="spellEnd"/>
      <w:r w:rsidRPr="004C7AB4">
        <w:rPr>
          <w:rFonts w:ascii="Times New Roman" w:hAnsi="Times New Roman"/>
          <w:i/>
          <w:sz w:val="24"/>
          <w:szCs w:val="24"/>
          <w:lang w:val="en-US"/>
        </w:rPr>
        <w:t>. The Mask of Power, from Hobbes to Orwell and beyond</w:t>
      </w:r>
      <w:r w:rsidRPr="004C7AB4">
        <w:rPr>
          <w:rFonts w:ascii="Times New Roman" w:hAnsi="Times New Roman"/>
          <w:sz w:val="24"/>
          <w:szCs w:val="24"/>
          <w:lang w:val="en-US"/>
        </w:rPr>
        <w:t xml:space="preserve">, </w:t>
      </w:r>
      <w:r w:rsidR="00DE29E4">
        <w:rPr>
          <w:rFonts w:ascii="Times New Roman" w:hAnsi="Times New Roman"/>
          <w:sz w:val="24"/>
          <w:szCs w:val="24"/>
          <w:lang w:val="en-US"/>
        </w:rPr>
        <w:t xml:space="preserve">New Jersey: </w:t>
      </w:r>
      <w:r w:rsidRPr="004C7AB4">
        <w:rPr>
          <w:rFonts w:ascii="Times New Roman" w:hAnsi="Times New Roman"/>
          <w:sz w:val="24"/>
          <w:szCs w:val="24"/>
          <w:lang w:val="en-US"/>
        </w:rPr>
        <w:t xml:space="preserve"> </w:t>
      </w:r>
    </w:p>
    <w:p w:rsidR="00676AFA" w:rsidRPr="004C7AB4" w:rsidRDefault="00676AFA" w:rsidP="008E52B6">
      <w:pPr>
        <w:spacing w:after="0" w:line="288" w:lineRule="auto"/>
        <w:jc w:val="both"/>
        <w:rPr>
          <w:rFonts w:ascii="Times New Roman" w:hAnsi="Times New Roman"/>
          <w:sz w:val="24"/>
          <w:szCs w:val="24"/>
          <w:lang w:val="en-US"/>
        </w:rPr>
      </w:pPr>
    </w:p>
    <w:p w:rsidR="00C81206" w:rsidRDefault="00C81206" w:rsidP="000A1C21">
      <w:pPr>
        <w:spacing w:after="0" w:line="288" w:lineRule="auto"/>
        <w:jc w:val="both"/>
        <w:rPr>
          <w:rFonts w:ascii="Times New Roman" w:hAnsi="Times New Roman"/>
          <w:sz w:val="24"/>
          <w:szCs w:val="24"/>
        </w:rPr>
      </w:pPr>
      <w:r w:rsidRPr="004C7AB4">
        <w:rPr>
          <w:rFonts w:ascii="Times New Roman" w:hAnsi="Times New Roman"/>
          <w:sz w:val="24"/>
          <w:szCs w:val="24"/>
        </w:rPr>
        <w:t>Skinner</w:t>
      </w:r>
      <w:r w:rsidR="00DE29E4">
        <w:rPr>
          <w:rFonts w:ascii="Times New Roman" w:hAnsi="Times New Roman"/>
          <w:sz w:val="24"/>
          <w:szCs w:val="24"/>
        </w:rPr>
        <w:t>, B.F. (1978).</w:t>
      </w:r>
      <w:r w:rsidRPr="004C7AB4">
        <w:rPr>
          <w:rFonts w:ascii="Times New Roman" w:hAnsi="Times New Roman"/>
          <w:sz w:val="24"/>
          <w:szCs w:val="24"/>
        </w:rPr>
        <w:t xml:space="preserve"> </w:t>
      </w:r>
      <w:r w:rsidRPr="004C7AB4">
        <w:rPr>
          <w:rFonts w:ascii="Times New Roman" w:hAnsi="Times New Roman"/>
          <w:i/>
          <w:sz w:val="24"/>
          <w:szCs w:val="24"/>
        </w:rPr>
        <w:t>Poza wolnością i godnością</w:t>
      </w:r>
      <w:r w:rsidR="00DE29E4">
        <w:rPr>
          <w:rFonts w:ascii="Times New Roman" w:hAnsi="Times New Roman"/>
          <w:sz w:val="24"/>
          <w:szCs w:val="24"/>
        </w:rPr>
        <w:t xml:space="preserve">, </w:t>
      </w:r>
      <w:r w:rsidR="000A1C21">
        <w:rPr>
          <w:rFonts w:ascii="Times New Roman" w:hAnsi="Times New Roman"/>
          <w:sz w:val="24"/>
          <w:szCs w:val="24"/>
        </w:rPr>
        <w:t>przekład: W.</w:t>
      </w:r>
      <w:r w:rsidR="000A1C21" w:rsidRPr="000A1C21">
        <w:rPr>
          <w:rFonts w:ascii="Times New Roman" w:hAnsi="Times New Roman"/>
          <w:sz w:val="24"/>
          <w:szCs w:val="24"/>
        </w:rPr>
        <w:t xml:space="preserve"> </w:t>
      </w:r>
      <w:proofErr w:type="spellStart"/>
      <w:r w:rsidR="000A1C21" w:rsidRPr="000A1C21">
        <w:rPr>
          <w:rFonts w:ascii="Times New Roman" w:hAnsi="Times New Roman"/>
          <w:sz w:val="24"/>
          <w:szCs w:val="24"/>
        </w:rPr>
        <w:t>Szelenberger</w:t>
      </w:r>
      <w:proofErr w:type="spellEnd"/>
      <w:r w:rsidR="000A1C21">
        <w:rPr>
          <w:rFonts w:ascii="Times New Roman" w:hAnsi="Times New Roman"/>
          <w:sz w:val="24"/>
          <w:szCs w:val="24"/>
        </w:rPr>
        <w:t xml:space="preserve">, </w:t>
      </w:r>
      <w:r w:rsidR="00DE29E4">
        <w:rPr>
          <w:rFonts w:ascii="Times New Roman" w:hAnsi="Times New Roman"/>
          <w:sz w:val="24"/>
          <w:szCs w:val="24"/>
        </w:rPr>
        <w:t xml:space="preserve">Warszawa: </w:t>
      </w:r>
      <w:r w:rsidR="000A1C21" w:rsidRPr="000A1C21">
        <w:rPr>
          <w:rFonts w:ascii="Times New Roman" w:hAnsi="Times New Roman"/>
          <w:sz w:val="24"/>
          <w:szCs w:val="24"/>
        </w:rPr>
        <w:t>Państwowy Instytut Wydawniczy</w:t>
      </w:r>
      <w:r w:rsidR="000A1C21">
        <w:rPr>
          <w:rFonts w:ascii="Times New Roman" w:hAnsi="Times New Roman"/>
          <w:sz w:val="24"/>
          <w:szCs w:val="24"/>
        </w:rPr>
        <w:t xml:space="preserve">. </w:t>
      </w:r>
    </w:p>
    <w:p w:rsidR="00676AFA" w:rsidRPr="004C7AB4" w:rsidRDefault="00676AFA" w:rsidP="008E52B6">
      <w:pPr>
        <w:spacing w:after="0" w:line="288" w:lineRule="auto"/>
        <w:jc w:val="both"/>
        <w:rPr>
          <w:rFonts w:ascii="Times New Roman" w:hAnsi="Times New Roman"/>
          <w:sz w:val="24"/>
          <w:szCs w:val="24"/>
        </w:rPr>
      </w:pPr>
    </w:p>
    <w:p w:rsidR="00636425" w:rsidRDefault="00636425" w:rsidP="000A1C21">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Sloterdijk</w:t>
      </w:r>
      <w:proofErr w:type="spellEnd"/>
      <w:r w:rsidR="00DE29E4">
        <w:rPr>
          <w:rFonts w:ascii="Times New Roman" w:hAnsi="Times New Roman"/>
          <w:sz w:val="24"/>
          <w:szCs w:val="24"/>
        </w:rPr>
        <w:t>, P. (2008).</w:t>
      </w:r>
      <w:r w:rsidRPr="004C7AB4">
        <w:rPr>
          <w:rFonts w:ascii="Times New Roman" w:hAnsi="Times New Roman"/>
          <w:sz w:val="24"/>
          <w:szCs w:val="24"/>
        </w:rPr>
        <w:t xml:space="preserve"> </w:t>
      </w:r>
      <w:r w:rsidRPr="004C7AB4">
        <w:rPr>
          <w:rFonts w:ascii="Times New Roman" w:hAnsi="Times New Roman"/>
          <w:i/>
          <w:sz w:val="24"/>
          <w:szCs w:val="24"/>
        </w:rPr>
        <w:t>Krytyka cynicznego rozumu,</w:t>
      </w:r>
      <w:r w:rsidR="00DE29E4">
        <w:rPr>
          <w:rFonts w:ascii="Times New Roman" w:hAnsi="Times New Roman"/>
          <w:sz w:val="24"/>
          <w:szCs w:val="24"/>
        </w:rPr>
        <w:t xml:space="preserve"> </w:t>
      </w:r>
      <w:r w:rsidR="000A1C21">
        <w:rPr>
          <w:rFonts w:ascii="Times New Roman" w:hAnsi="Times New Roman"/>
          <w:sz w:val="24"/>
          <w:szCs w:val="24"/>
        </w:rPr>
        <w:t>przekład: P.</w:t>
      </w:r>
      <w:r w:rsidR="000A1C21" w:rsidRPr="000A1C21">
        <w:rPr>
          <w:rFonts w:ascii="Times New Roman" w:hAnsi="Times New Roman"/>
          <w:sz w:val="24"/>
          <w:szCs w:val="24"/>
        </w:rPr>
        <w:t xml:space="preserve"> </w:t>
      </w:r>
      <w:proofErr w:type="spellStart"/>
      <w:r w:rsidR="000A1C21" w:rsidRPr="000A1C21">
        <w:rPr>
          <w:rFonts w:ascii="Times New Roman" w:hAnsi="Times New Roman"/>
          <w:sz w:val="24"/>
          <w:szCs w:val="24"/>
        </w:rPr>
        <w:t>Dehnel</w:t>
      </w:r>
      <w:proofErr w:type="spellEnd"/>
      <w:r w:rsidR="000A1C21" w:rsidRPr="000A1C21">
        <w:rPr>
          <w:rFonts w:ascii="Times New Roman" w:hAnsi="Times New Roman"/>
          <w:sz w:val="24"/>
          <w:szCs w:val="24"/>
        </w:rPr>
        <w:t>.</w:t>
      </w:r>
      <w:r w:rsidR="000A1C21">
        <w:rPr>
          <w:rFonts w:ascii="Times New Roman" w:hAnsi="Times New Roman"/>
          <w:sz w:val="24"/>
          <w:szCs w:val="24"/>
        </w:rPr>
        <w:t xml:space="preserve"> </w:t>
      </w:r>
      <w:r w:rsidR="00DE29E4">
        <w:rPr>
          <w:rFonts w:ascii="Times New Roman" w:hAnsi="Times New Roman"/>
          <w:sz w:val="24"/>
          <w:szCs w:val="24"/>
        </w:rPr>
        <w:t>Wrocław:</w:t>
      </w:r>
      <w:r w:rsidRPr="004C7AB4">
        <w:rPr>
          <w:rFonts w:ascii="Times New Roman" w:hAnsi="Times New Roman"/>
          <w:sz w:val="24"/>
          <w:szCs w:val="24"/>
        </w:rPr>
        <w:t xml:space="preserve"> </w:t>
      </w:r>
      <w:r w:rsidR="000A1C21" w:rsidRPr="000A1C21">
        <w:rPr>
          <w:rFonts w:ascii="Times New Roman" w:hAnsi="Times New Roman"/>
          <w:sz w:val="24"/>
          <w:szCs w:val="24"/>
        </w:rPr>
        <w:t>Dolnośląska Szkoła Wyższ</w:t>
      </w:r>
      <w:r w:rsidR="000A1C21">
        <w:rPr>
          <w:rFonts w:ascii="Times New Roman" w:hAnsi="Times New Roman"/>
          <w:sz w:val="24"/>
          <w:szCs w:val="24"/>
        </w:rPr>
        <w:t xml:space="preserve">a. </w:t>
      </w:r>
    </w:p>
    <w:p w:rsidR="00676AFA" w:rsidRPr="004C7AB4" w:rsidRDefault="00676AFA" w:rsidP="008E52B6">
      <w:pPr>
        <w:spacing w:after="0" w:line="288" w:lineRule="auto"/>
        <w:jc w:val="both"/>
        <w:rPr>
          <w:rFonts w:ascii="Times New Roman" w:hAnsi="Times New Roman"/>
          <w:sz w:val="24"/>
          <w:szCs w:val="24"/>
        </w:rPr>
      </w:pPr>
    </w:p>
    <w:p w:rsidR="00C15E82" w:rsidRDefault="00C15E82" w:rsidP="008E52B6">
      <w:pPr>
        <w:spacing w:after="0" w:line="288" w:lineRule="auto"/>
        <w:jc w:val="both"/>
        <w:rPr>
          <w:rFonts w:ascii="Times New Roman" w:hAnsi="Times New Roman"/>
          <w:sz w:val="24"/>
          <w:szCs w:val="24"/>
        </w:rPr>
      </w:pPr>
      <w:proofErr w:type="spellStart"/>
      <w:r w:rsidRPr="004C7AB4">
        <w:rPr>
          <w:rFonts w:ascii="Times New Roman" w:hAnsi="Times New Roman"/>
          <w:sz w:val="24"/>
          <w:szCs w:val="24"/>
        </w:rPr>
        <w:t>Szmajke</w:t>
      </w:r>
      <w:proofErr w:type="spellEnd"/>
      <w:r w:rsidR="00DE29E4">
        <w:rPr>
          <w:rFonts w:ascii="Times New Roman" w:hAnsi="Times New Roman"/>
          <w:sz w:val="24"/>
          <w:szCs w:val="24"/>
        </w:rPr>
        <w:t>, A. (1999).</w:t>
      </w:r>
      <w:r w:rsidRPr="004C7AB4">
        <w:rPr>
          <w:rFonts w:ascii="Times New Roman" w:hAnsi="Times New Roman"/>
          <w:sz w:val="24"/>
          <w:szCs w:val="24"/>
        </w:rPr>
        <w:t xml:space="preserve"> </w:t>
      </w:r>
      <w:r w:rsidRPr="004C7AB4">
        <w:rPr>
          <w:rFonts w:ascii="Times New Roman" w:hAnsi="Times New Roman"/>
          <w:i/>
          <w:sz w:val="24"/>
          <w:szCs w:val="24"/>
        </w:rPr>
        <w:t>Autoprezentacja. Maski, pozy, miny</w:t>
      </w:r>
      <w:r w:rsidR="00DE29E4">
        <w:rPr>
          <w:rFonts w:ascii="Times New Roman" w:hAnsi="Times New Roman"/>
          <w:sz w:val="24"/>
          <w:szCs w:val="24"/>
        </w:rPr>
        <w:t xml:space="preserve">, Olsztyn: </w:t>
      </w:r>
      <w:proofErr w:type="spellStart"/>
      <w:r w:rsidR="00BC09C2" w:rsidRPr="00BC09C2">
        <w:rPr>
          <w:rFonts w:ascii="Times New Roman" w:hAnsi="Times New Roman"/>
          <w:sz w:val="24"/>
          <w:szCs w:val="24"/>
        </w:rPr>
        <w:t>Ursa</w:t>
      </w:r>
      <w:proofErr w:type="spellEnd"/>
      <w:r w:rsidR="00BC09C2" w:rsidRPr="00BC09C2">
        <w:rPr>
          <w:rFonts w:ascii="Times New Roman" w:hAnsi="Times New Roman"/>
          <w:sz w:val="24"/>
          <w:szCs w:val="24"/>
        </w:rPr>
        <w:t xml:space="preserve"> Consulting</w:t>
      </w:r>
      <w:r w:rsidR="00BC09C2">
        <w:rPr>
          <w:rFonts w:ascii="Times New Roman" w:hAnsi="Times New Roman"/>
          <w:sz w:val="24"/>
          <w:szCs w:val="24"/>
        </w:rPr>
        <w:t xml:space="preserve">. </w:t>
      </w:r>
    </w:p>
    <w:p w:rsidR="00676AFA" w:rsidRPr="004C7AB4" w:rsidRDefault="00676AFA" w:rsidP="008E52B6">
      <w:pPr>
        <w:spacing w:after="0" w:line="288" w:lineRule="auto"/>
        <w:jc w:val="both"/>
        <w:rPr>
          <w:rFonts w:ascii="Times New Roman" w:hAnsi="Times New Roman"/>
          <w:sz w:val="24"/>
          <w:szCs w:val="24"/>
        </w:rPr>
      </w:pPr>
    </w:p>
    <w:p w:rsidR="00052F8A" w:rsidRDefault="00052F8A" w:rsidP="008E52B6">
      <w:pPr>
        <w:spacing w:after="0" w:line="288" w:lineRule="auto"/>
        <w:jc w:val="both"/>
        <w:rPr>
          <w:rFonts w:ascii="Times New Roman" w:hAnsi="Times New Roman"/>
          <w:sz w:val="24"/>
          <w:szCs w:val="24"/>
        </w:rPr>
      </w:pPr>
      <w:r w:rsidRPr="004C7AB4">
        <w:rPr>
          <w:rFonts w:ascii="Times New Roman" w:hAnsi="Times New Roman"/>
          <w:sz w:val="24"/>
          <w:szCs w:val="24"/>
        </w:rPr>
        <w:t>Weber</w:t>
      </w:r>
      <w:r w:rsidR="00DE29E4">
        <w:rPr>
          <w:rFonts w:ascii="Times New Roman" w:hAnsi="Times New Roman"/>
          <w:sz w:val="24"/>
          <w:szCs w:val="24"/>
        </w:rPr>
        <w:t>, M. (1998).</w:t>
      </w:r>
      <w:r w:rsidRPr="004C7AB4">
        <w:rPr>
          <w:rFonts w:ascii="Times New Roman" w:hAnsi="Times New Roman"/>
          <w:sz w:val="24"/>
          <w:szCs w:val="24"/>
        </w:rPr>
        <w:t xml:space="preserve"> </w:t>
      </w:r>
      <w:r w:rsidRPr="004C7AB4">
        <w:rPr>
          <w:rFonts w:ascii="Times New Roman" w:hAnsi="Times New Roman"/>
          <w:i/>
          <w:sz w:val="24"/>
          <w:szCs w:val="24"/>
        </w:rPr>
        <w:t>Polityka jako zawód i powołanie</w:t>
      </w:r>
      <w:r w:rsidR="00D00DAB">
        <w:rPr>
          <w:rFonts w:ascii="Times New Roman" w:hAnsi="Times New Roman"/>
          <w:sz w:val="24"/>
          <w:szCs w:val="24"/>
        </w:rPr>
        <w:t>,</w:t>
      </w:r>
      <w:r w:rsidR="008E5511" w:rsidRPr="008E5511">
        <w:rPr>
          <w:rFonts w:ascii="Helvetica" w:eastAsia="Times New Roman" w:hAnsi="Helvetica"/>
          <w:color w:val="444444"/>
          <w:spacing w:val="-15"/>
          <w:kern w:val="36"/>
          <w:sz w:val="38"/>
          <w:szCs w:val="38"/>
          <w:lang w:eastAsia="pl-PL"/>
        </w:rPr>
        <w:t xml:space="preserve"> </w:t>
      </w:r>
      <w:r w:rsidR="008E5511">
        <w:rPr>
          <w:rFonts w:ascii="Times New Roman" w:hAnsi="Times New Roman"/>
          <w:sz w:val="24"/>
          <w:szCs w:val="24"/>
        </w:rPr>
        <w:t xml:space="preserve">przekład: A. </w:t>
      </w:r>
      <w:proofErr w:type="spellStart"/>
      <w:r w:rsidR="008E5511">
        <w:rPr>
          <w:rFonts w:ascii="Times New Roman" w:hAnsi="Times New Roman"/>
          <w:sz w:val="24"/>
          <w:szCs w:val="24"/>
        </w:rPr>
        <w:t>Kopacki</w:t>
      </w:r>
      <w:proofErr w:type="spellEnd"/>
      <w:r w:rsidR="008E5511">
        <w:rPr>
          <w:rFonts w:ascii="Times New Roman" w:hAnsi="Times New Roman"/>
          <w:sz w:val="24"/>
          <w:szCs w:val="24"/>
        </w:rPr>
        <w:t xml:space="preserve">, P. Dybel, </w:t>
      </w:r>
      <w:r w:rsidR="00D00DAB">
        <w:rPr>
          <w:rFonts w:ascii="Times New Roman" w:hAnsi="Times New Roman"/>
          <w:sz w:val="24"/>
          <w:szCs w:val="24"/>
        </w:rPr>
        <w:t xml:space="preserve"> Kraków, Warszawa:</w:t>
      </w:r>
      <w:r w:rsidR="00AF22CC" w:rsidRPr="004C7AB4">
        <w:rPr>
          <w:rFonts w:ascii="Times New Roman" w:hAnsi="Times New Roman"/>
          <w:sz w:val="24"/>
          <w:szCs w:val="24"/>
        </w:rPr>
        <w:t xml:space="preserve"> </w:t>
      </w:r>
      <w:r w:rsidR="00BC09C2" w:rsidRPr="00BC09C2">
        <w:rPr>
          <w:rFonts w:ascii="Times New Roman" w:hAnsi="Times New Roman"/>
          <w:sz w:val="24"/>
          <w:szCs w:val="24"/>
        </w:rPr>
        <w:t>Społecz</w:t>
      </w:r>
      <w:r w:rsidR="00BC09C2">
        <w:rPr>
          <w:rFonts w:ascii="Times New Roman" w:hAnsi="Times New Roman"/>
          <w:sz w:val="24"/>
          <w:szCs w:val="24"/>
        </w:rPr>
        <w:t xml:space="preserve">ny Instytut Wydawniczy Znak, Fundacja im. Stefana Batorego. </w:t>
      </w:r>
    </w:p>
    <w:p w:rsidR="00676AFA" w:rsidRPr="004C7AB4" w:rsidRDefault="00676AFA" w:rsidP="008E52B6">
      <w:pPr>
        <w:spacing w:after="0" w:line="288" w:lineRule="auto"/>
        <w:jc w:val="both"/>
        <w:rPr>
          <w:rFonts w:ascii="Times New Roman" w:hAnsi="Times New Roman"/>
          <w:sz w:val="24"/>
          <w:szCs w:val="24"/>
        </w:rPr>
      </w:pPr>
    </w:p>
    <w:p w:rsidR="00BE5C2C" w:rsidRDefault="00BE5C2C" w:rsidP="008E52B6">
      <w:pPr>
        <w:spacing w:after="0" w:line="288" w:lineRule="auto"/>
        <w:jc w:val="both"/>
        <w:rPr>
          <w:rFonts w:ascii="Times New Roman" w:hAnsi="Times New Roman"/>
          <w:sz w:val="24"/>
          <w:szCs w:val="24"/>
        </w:rPr>
      </w:pPr>
      <w:r w:rsidRPr="004C7AB4">
        <w:rPr>
          <w:rFonts w:ascii="Times New Roman" w:hAnsi="Times New Roman"/>
          <w:sz w:val="24"/>
          <w:szCs w:val="24"/>
        </w:rPr>
        <w:t>Zieliński</w:t>
      </w:r>
      <w:r w:rsidR="00DE29E4">
        <w:rPr>
          <w:rFonts w:ascii="Times New Roman" w:hAnsi="Times New Roman"/>
          <w:sz w:val="24"/>
          <w:szCs w:val="24"/>
        </w:rPr>
        <w:t>, T. (1999).</w:t>
      </w:r>
      <w:r w:rsidRPr="004C7AB4">
        <w:rPr>
          <w:rFonts w:ascii="Times New Roman" w:hAnsi="Times New Roman"/>
          <w:sz w:val="24"/>
          <w:szCs w:val="24"/>
        </w:rPr>
        <w:t xml:space="preserve"> </w:t>
      </w:r>
      <w:r w:rsidRPr="004C7AB4">
        <w:rPr>
          <w:rFonts w:ascii="Times New Roman" w:hAnsi="Times New Roman"/>
          <w:i/>
          <w:sz w:val="24"/>
          <w:szCs w:val="24"/>
        </w:rPr>
        <w:t>Czas prawa i bezprawia. Myśli niepokorne kustosza praw</w:t>
      </w:r>
      <w:r w:rsidR="00DE29E4">
        <w:rPr>
          <w:rFonts w:ascii="Times New Roman" w:hAnsi="Times New Roman"/>
          <w:sz w:val="24"/>
          <w:szCs w:val="24"/>
        </w:rPr>
        <w:t>, Warszawa:</w:t>
      </w:r>
      <w:r w:rsidRPr="004C7AB4">
        <w:rPr>
          <w:rFonts w:ascii="Times New Roman" w:hAnsi="Times New Roman"/>
          <w:sz w:val="24"/>
          <w:szCs w:val="24"/>
        </w:rPr>
        <w:t xml:space="preserve"> </w:t>
      </w:r>
      <w:r w:rsidR="00AB6CF7" w:rsidRPr="00AB6CF7">
        <w:rPr>
          <w:rFonts w:ascii="Times New Roman" w:hAnsi="Times New Roman"/>
          <w:sz w:val="24"/>
          <w:szCs w:val="24"/>
        </w:rPr>
        <w:t>Dom Wydawniczy "ABC"</w:t>
      </w:r>
      <w:r w:rsidR="00AB6CF7">
        <w:rPr>
          <w:rFonts w:ascii="Times New Roman" w:hAnsi="Times New Roman"/>
          <w:sz w:val="24"/>
          <w:szCs w:val="24"/>
        </w:rPr>
        <w:t xml:space="preserve">. </w:t>
      </w:r>
    </w:p>
    <w:p w:rsidR="00676AFA" w:rsidRPr="004C7AB4" w:rsidRDefault="00676AFA" w:rsidP="008E52B6">
      <w:pPr>
        <w:spacing w:after="0" w:line="288" w:lineRule="auto"/>
        <w:jc w:val="both"/>
        <w:rPr>
          <w:rFonts w:ascii="Times New Roman" w:hAnsi="Times New Roman"/>
          <w:sz w:val="24"/>
          <w:szCs w:val="24"/>
        </w:rPr>
      </w:pPr>
    </w:p>
    <w:p w:rsidR="00676AFA" w:rsidRPr="004C7AB4" w:rsidRDefault="00AC567A" w:rsidP="008E52B6">
      <w:pPr>
        <w:spacing w:after="0" w:line="288" w:lineRule="auto"/>
        <w:jc w:val="both"/>
        <w:rPr>
          <w:rFonts w:ascii="Times New Roman" w:hAnsi="Times New Roman"/>
          <w:sz w:val="24"/>
          <w:szCs w:val="24"/>
        </w:rPr>
      </w:pPr>
      <w:r w:rsidRPr="004C7AB4">
        <w:rPr>
          <w:rFonts w:ascii="Times New Roman" w:hAnsi="Times New Roman"/>
          <w:sz w:val="24"/>
          <w:szCs w:val="24"/>
        </w:rPr>
        <w:t>Ziembiński</w:t>
      </w:r>
      <w:r w:rsidR="00DE29E4">
        <w:rPr>
          <w:rFonts w:ascii="Times New Roman" w:hAnsi="Times New Roman"/>
          <w:sz w:val="24"/>
          <w:szCs w:val="24"/>
        </w:rPr>
        <w:t>, Z. (1990).</w:t>
      </w:r>
      <w:r w:rsidRPr="004C7AB4">
        <w:rPr>
          <w:rFonts w:ascii="Times New Roman" w:hAnsi="Times New Roman"/>
          <w:sz w:val="24"/>
          <w:szCs w:val="24"/>
        </w:rPr>
        <w:t xml:space="preserve"> </w:t>
      </w:r>
      <w:r w:rsidR="00BE5C2C" w:rsidRPr="004C7AB4">
        <w:rPr>
          <w:rFonts w:ascii="Times New Roman" w:hAnsi="Times New Roman"/>
          <w:i/>
          <w:sz w:val="24"/>
          <w:szCs w:val="24"/>
        </w:rPr>
        <w:t>Wstęp do aksjologii dla prawników</w:t>
      </w:r>
      <w:r w:rsidR="00DE29E4">
        <w:rPr>
          <w:rFonts w:ascii="Times New Roman" w:hAnsi="Times New Roman"/>
          <w:sz w:val="24"/>
          <w:szCs w:val="24"/>
        </w:rPr>
        <w:t xml:space="preserve">, Warszawa: </w:t>
      </w:r>
      <w:r w:rsidR="00AB6CF7" w:rsidRPr="00AB6CF7">
        <w:rPr>
          <w:rFonts w:ascii="Times New Roman" w:hAnsi="Times New Roman"/>
          <w:sz w:val="24"/>
          <w:szCs w:val="24"/>
        </w:rPr>
        <w:t> </w:t>
      </w:r>
      <w:r w:rsidR="00AB6CF7">
        <w:rPr>
          <w:rFonts w:ascii="Times New Roman" w:hAnsi="Times New Roman"/>
          <w:sz w:val="24"/>
          <w:szCs w:val="24"/>
        </w:rPr>
        <w:t>Wydawnictwo Prawnicze.</w:t>
      </w:r>
    </w:p>
    <w:p w:rsidR="001A4F3E" w:rsidRPr="00277176" w:rsidRDefault="001A4F3E" w:rsidP="00971EE0">
      <w:pPr>
        <w:rPr>
          <w:rFonts w:ascii="Book Antiqua" w:hAnsi="Book Antiqua"/>
        </w:rPr>
      </w:pPr>
    </w:p>
    <w:p w:rsidR="00FA0629" w:rsidRDefault="00FA0629" w:rsidP="00971EE0"/>
    <w:sectPr w:rsidR="00FA0629" w:rsidSect="004A4A97">
      <w:headerReference w:type="default" r:id="rId8"/>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967" w:rsidRDefault="00347967" w:rsidP="004D1133">
      <w:pPr>
        <w:spacing w:after="0" w:line="240" w:lineRule="auto"/>
      </w:pPr>
      <w:r>
        <w:separator/>
      </w:r>
    </w:p>
  </w:endnote>
  <w:endnote w:type="continuationSeparator" w:id="0">
    <w:p w:rsidR="00347967" w:rsidRDefault="00347967" w:rsidP="004D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polonia TT">
    <w:altName w:val="Cambria Math"/>
    <w:charset w:val="EE"/>
    <w:family w:val="auto"/>
    <w:pitch w:val="variable"/>
    <w:sig w:usb0="00000001" w:usb1="5200205B" w:usb2="04000000" w:usb3="00000000" w:csb0="0000008B"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967" w:rsidRDefault="00347967" w:rsidP="004D1133">
      <w:pPr>
        <w:spacing w:after="0" w:line="240" w:lineRule="auto"/>
      </w:pPr>
      <w:r>
        <w:separator/>
      </w:r>
    </w:p>
  </w:footnote>
  <w:footnote w:type="continuationSeparator" w:id="0">
    <w:p w:rsidR="00347967" w:rsidRDefault="00347967" w:rsidP="004D1133">
      <w:pPr>
        <w:spacing w:after="0" w:line="240" w:lineRule="auto"/>
      </w:pPr>
      <w:r>
        <w:continuationSeparator/>
      </w:r>
    </w:p>
  </w:footnote>
  <w:footnote w:id="1">
    <w:p w:rsidR="00D00DAB" w:rsidRDefault="00D00DAB">
      <w:pPr>
        <w:pStyle w:val="Tekstprzypisudolnego"/>
      </w:pPr>
      <w:r>
        <w:rPr>
          <w:rStyle w:val="Odwoanieprzypisudolnego"/>
        </w:rPr>
        <w:footnoteRef/>
      </w:r>
      <w:r>
        <w:t xml:space="preserve"> Artykuł ten jest ogniwem przygotowywanej przez autora książki pt. </w:t>
      </w:r>
      <w:r w:rsidRPr="00545B5C">
        <w:rPr>
          <w:i/>
        </w:rPr>
        <w:t>Oblicza makiawelizmu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AB" w:rsidRDefault="00FF25EC">
    <w:pPr>
      <w:pStyle w:val="Nagwek"/>
      <w:jc w:val="right"/>
    </w:pPr>
    <w:r>
      <w:fldChar w:fldCharType="begin"/>
    </w:r>
    <w:r w:rsidR="00D00DAB">
      <w:instrText xml:space="preserve"> PAGE   \* MERGEFORMAT </w:instrText>
    </w:r>
    <w:r>
      <w:fldChar w:fldCharType="separate"/>
    </w:r>
    <w:r w:rsidR="004B60EB">
      <w:rPr>
        <w:noProof/>
      </w:rPr>
      <w:t>25</w:t>
    </w:r>
    <w:r>
      <w:rPr>
        <w:noProof/>
      </w:rPr>
      <w:fldChar w:fldCharType="end"/>
    </w:r>
  </w:p>
  <w:p w:rsidR="00D00DAB" w:rsidRDefault="00D00D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CE7"/>
    <w:multiLevelType w:val="hybridMultilevel"/>
    <w:tmpl w:val="67A24EAA"/>
    <w:lvl w:ilvl="0" w:tplc="280E2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836890"/>
    <w:multiLevelType w:val="hybridMultilevel"/>
    <w:tmpl w:val="7FCE613A"/>
    <w:lvl w:ilvl="0" w:tplc="04150011">
      <w:start w:val="1"/>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 w15:restartNumberingAfterBreak="0">
    <w:nsid w:val="6D757BD4"/>
    <w:multiLevelType w:val="singleLevel"/>
    <w:tmpl w:val="6C0809CE"/>
    <w:lvl w:ilvl="0">
      <w:start w:val="25"/>
      <w:numFmt w:val="decimal"/>
      <w:lvlText w:val="%1."/>
      <w:lvlJc w:val="left"/>
      <w:pPr>
        <w:tabs>
          <w:tab w:val="num" w:pos="450"/>
        </w:tabs>
        <w:ind w:left="450" w:hanging="45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0977"/>
    <w:rsid w:val="00004B6F"/>
    <w:rsid w:val="0000538D"/>
    <w:rsid w:val="00007528"/>
    <w:rsid w:val="00014E50"/>
    <w:rsid w:val="000174A3"/>
    <w:rsid w:val="00017756"/>
    <w:rsid w:val="00022033"/>
    <w:rsid w:val="00022EE9"/>
    <w:rsid w:val="00031F4F"/>
    <w:rsid w:val="00042C78"/>
    <w:rsid w:val="00052F8A"/>
    <w:rsid w:val="00054602"/>
    <w:rsid w:val="00076C53"/>
    <w:rsid w:val="0007793B"/>
    <w:rsid w:val="000A1C21"/>
    <w:rsid w:val="000A5E86"/>
    <w:rsid w:val="000B4EED"/>
    <w:rsid w:val="000D0F5F"/>
    <w:rsid w:val="000D521C"/>
    <w:rsid w:val="000F0F3A"/>
    <w:rsid w:val="0010632E"/>
    <w:rsid w:val="001100B9"/>
    <w:rsid w:val="00120287"/>
    <w:rsid w:val="0012177E"/>
    <w:rsid w:val="001420AA"/>
    <w:rsid w:val="00166CFA"/>
    <w:rsid w:val="00166E45"/>
    <w:rsid w:val="001856D4"/>
    <w:rsid w:val="00191233"/>
    <w:rsid w:val="00197A2B"/>
    <w:rsid w:val="001A4F3E"/>
    <w:rsid w:val="002021C9"/>
    <w:rsid w:val="00210AE9"/>
    <w:rsid w:val="0021264A"/>
    <w:rsid w:val="0021710B"/>
    <w:rsid w:val="00245D3E"/>
    <w:rsid w:val="002701A6"/>
    <w:rsid w:val="00271C0A"/>
    <w:rsid w:val="00277176"/>
    <w:rsid w:val="00284781"/>
    <w:rsid w:val="0029246B"/>
    <w:rsid w:val="002932B2"/>
    <w:rsid w:val="002B2317"/>
    <w:rsid w:val="002B3C55"/>
    <w:rsid w:val="002B58B0"/>
    <w:rsid w:val="002B6A04"/>
    <w:rsid w:val="002B73D4"/>
    <w:rsid w:val="002D04FD"/>
    <w:rsid w:val="002D06CC"/>
    <w:rsid w:val="002D6D41"/>
    <w:rsid w:val="002F3EC2"/>
    <w:rsid w:val="00304405"/>
    <w:rsid w:val="00305C4C"/>
    <w:rsid w:val="003210CA"/>
    <w:rsid w:val="003271F8"/>
    <w:rsid w:val="00347967"/>
    <w:rsid w:val="00374AA0"/>
    <w:rsid w:val="003A241F"/>
    <w:rsid w:val="003A4218"/>
    <w:rsid w:val="003C75AA"/>
    <w:rsid w:val="003D64F1"/>
    <w:rsid w:val="00406C25"/>
    <w:rsid w:val="00412CE6"/>
    <w:rsid w:val="00422EBF"/>
    <w:rsid w:val="00446D5D"/>
    <w:rsid w:val="00451483"/>
    <w:rsid w:val="004702C9"/>
    <w:rsid w:val="0047568F"/>
    <w:rsid w:val="0048442E"/>
    <w:rsid w:val="00493098"/>
    <w:rsid w:val="004A2A40"/>
    <w:rsid w:val="004A2B9D"/>
    <w:rsid w:val="004A4A97"/>
    <w:rsid w:val="004B60EB"/>
    <w:rsid w:val="004C7AB4"/>
    <w:rsid w:val="004D1133"/>
    <w:rsid w:val="00500FCD"/>
    <w:rsid w:val="00520662"/>
    <w:rsid w:val="00535F79"/>
    <w:rsid w:val="00545B5C"/>
    <w:rsid w:val="00550ABF"/>
    <w:rsid w:val="00566352"/>
    <w:rsid w:val="00566F14"/>
    <w:rsid w:val="005712B0"/>
    <w:rsid w:val="00587163"/>
    <w:rsid w:val="00594328"/>
    <w:rsid w:val="005C362A"/>
    <w:rsid w:val="005F2AF9"/>
    <w:rsid w:val="005F6722"/>
    <w:rsid w:val="00604FE9"/>
    <w:rsid w:val="006158FB"/>
    <w:rsid w:val="00636425"/>
    <w:rsid w:val="00647E61"/>
    <w:rsid w:val="006508AA"/>
    <w:rsid w:val="00666D60"/>
    <w:rsid w:val="00676AFA"/>
    <w:rsid w:val="00693295"/>
    <w:rsid w:val="006938B8"/>
    <w:rsid w:val="006A2DBD"/>
    <w:rsid w:val="006D0B3C"/>
    <w:rsid w:val="006D2BE5"/>
    <w:rsid w:val="006F3547"/>
    <w:rsid w:val="00705CA0"/>
    <w:rsid w:val="00713154"/>
    <w:rsid w:val="007260C6"/>
    <w:rsid w:val="00741CC3"/>
    <w:rsid w:val="00745705"/>
    <w:rsid w:val="00773F77"/>
    <w:rsid w:val="00781A6B"/>
    <w:rsid w:val="0078561F"/>
    <w:rsid w:val="007856D0"/>
    <w:rsid w:val="007870D0"/>
    <w:rsid w:val="007918B8"/>
    <w:rsid w:val="007A4D6F"/>
    <w:rsid w:val="007E01F1"/>
    <w:rsid w:val="00814A99"/>
    <w:rsid w:val="008539D3"/>
    <w:rsid w:val="0088550A"/>
    <w:rsid w:val="00893D02"/>
    <w:rsid w:val="008A0927"/>
    <w:rsid w:val="008A421F"/>
    <w:rsid w:val="008B0B2D"/>
    <w:rsid w:val="008C575C"/>
    <w:rsid w:val="008D22CE"/>
    <w:rsid w:val="008E52B6"/>
    <w:rsid w:val="008E5511"/>
    <w:rsid w:val="008F3956"/>
    <w:rsid w:val="008F3B59"/>
    <w:rsid w:val="00935D19"/>
    <w:rsid w:val="0095367E"/>
    <w:rsid w:val="00962B9E"/>
    <w:rsid w:val="00967AC5"/>
    <w:rsid w:val="00971EE0"/>
    <w:rsid w:val="00975A7F"/>
    <w:rsid w:val="00993CAE"/>
    <w:rsid w:val="009963C7"/>
    <w:rsid w:val="009A19B2"/>
    <w:rsid w:val="009A2929"/>
    <w:rsid w:val="009D1364"/>
    <w:rsid w:val="00A042DA"/>
    <w:rsid w:val="00A06AB9"/>
    <w:rsid w:val="00A263B8"/>
    <w:rsid w:val="00A408E3"/>
    <w:rsid w:val="00A4588F"/>
    <w:rsid w:val="00A56510"/>
    <w:rsid w:val="00A66BBB"/>
    <w:rsid w:val="00A70A34"/>
    <w:rsid w:val="00A7467F"/>
    <w:rsid w:val="00A80B2C"/>
    <w:rsid w:val="00A841AD"/>
    <w:rsid w:val="00A96A94"/>
    <w:rsid w:val="00AA0E7F"/>
    <w:rsid w:val="00AA2162"/>
    <w:rsid w:val="00AB34E7"/>
    <w:rsid w:val="00AB6CF7"/>
    <w:rsid w:val="00AC3A0B"/>
    <w:rsid w:val="00AC567A"/>
    <w:rsid w:val="00AE6B3D"/>
    <w:rsid w:val="00AF140F"/>
    <w:rsid w:val="00AF22CC"/>
    <w:rsid w:val="00B05BAF"/>
    <w:rsid w:val="00B133C6"/>
    <w:rsid w:val="00B30B63"/>
    <w:rsid w:val="00B30BD8"/>
    <w:rsid w:val="00B5406B"/>
    <w:rsid w:val="00B545B0"/>
    <w:rsid w:val="00B66A59"/>
    <w:rsid w:val="00B95B4A"/>
    <w:rsid w:val="00BA7A31"/>
    <w:rsid w:val="00BC09C2"/>
    <w:rsid w:val="00BC5DAB"/>
    <w:rsid w:val="00BE5C2C"/>
    <w:rsid w:val="00BF7FBA"/>
    <w:rsid w:val="00C15E82"/>
    <w:rsid w:val="00C20797"/>
    <w:rsid w:val="00C55B48"/>
    <w:rsid w:val="00C56F70"/>
    <w:rsid w:val="00C81206"/>
    <w:rsid w:val="00C86F93"/>
    <w:rsid w:val="00CA7911"/>
    <w:rsid w:val="00CB7D58"/>
    <w:rsid w:val="00CD194A"/>
    <w:rsid w:val="00CE2F1E"/>
    <w:rsid w:val="00CE5E49"/>
    <w:rsid w:val="00CE6A1D"/>
    <w:rsid w:val="00CF455F"/>
    <w:rsid w:val="00D00DAB"/>
    <w:rsid w:val="00D02A59"/>
    <w:rsid w:val="00D04694"/>
    <w:rsid w:val="00D44568"/>
    <w:rsid w:val="00D83111"/>
    <w:rsid w:val="00DA1FD5"/>
    <w:rsid w:val="00DE29E4"/>
    <w:rsid w:val="00E0065C"/>
    <w:rsid w:val="00E25F41"/>
    <w:rsid w:val="00E30735"/>
    <w:rsid w:val="00E802D4"/>
    <w:rsid w:val="00E90977"/>
    <w:rsid w:val="00E962C3"/>
    <w:rsid w:val="00EA596A"/>
    <w:rsid w:val="00EE0337"/>
    <w:rsid w:val="00F02462"/>
    <w:rsid w:val="00F0441D"/>
    <w:rsid w:val="00F109C7"/>
    <w:rsid w:val="00F21670"/>
    <w:rsid w:val="00F54019"/>
    <w:rsid w:val="00F63881"/>
    <w:rsid w:val="00F8525D"/>
    <w:rsid w:val="00FA0629"/>
    <w:rsid w:val="00FA1EC9"/>
    <w:rsid w:val="00FC63BC"/>
    <w:rsid w:val="00FF25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7EFBE-35D2-4C58-A5F2-744118F0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977"/>
    <w:rPr>
      <w:rFonts w:ascii="Calibri" w:eastAsia="Calibri" w:hAnsi="Calibri" w:cs="Times New Roman"/>
    </w:rPr>
  </w:style>
  <w:style w:type="paragraph" w:styleId="Nagwek1">
    <w:name w:val="heading 1"/>
    <w:basedOn w:val="Normalny"/>
    <w:next w:val="Normalny"/>
    <w:link w:val="Nagwek1Znak"/>
    <w:uiPriority w:val="9"/>
    <w:qFormat/>
    <w:rsid w:val="00CB7D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0977"/>
    <w:pPr>
      <w:ind w:left="708"/>
    </w:pPr>
  </w:style>
  <w:style w:type="paragraph" w:styleId="Nagwek">
    <w:name w:val="header"/>
    <w:basedOn w:val="Normalny"/>
    <w:link w:val="NagwekZnak"/>
    <w:uiPriority w:val="99"/>
    <w:unhideWhenUsed/>
    <w:rsid w:val="00E90977"/>
    <w:pPr>
      <w:tabs>
        <w:tab w:val="center" w:pos="4536"/>
        <w:tab w:val="right" w:pos="9072"/>
      </w:tabs>
    </w:pPr>
  </w:style>
  <w:style w:type="character" w:customStyle="1" w:styleId="NagwekZnak">
    <w:name w:val="Nagłówek Znak"/>
    <w:basedOn w:val="Domylnaczcionkaakapitu"/>
    <w:link w:val="Nagwek"/>
    <w:uiPriority w:val="99"/>
    <w:rsid w:val="00E90977"/>
    <w:rPr>
      <w:rFonts w:ascii="Calibri" w:eastAsia="Calibri" w:hAnsi="Calibri" w:cs="Times New Roman"/>
    </w:rPr>
  </w:style>
  <w:style w:type="paragraph" w:customStyle="1" w:styleId="Style2">
    <w:name w:val="Style2"/>
    <w:basedOn w:val="Normalny"/>
    <w:uiPriority w:val="99"/>
    <w:rsid w:val="00971EE0"/>
    <w:pPr>
      <w:widowControl w:val="0"/>
      <w:autoSpaceDE w:val="0"/>
      <w:autoSpaceDN w:val="0"/>
      <w:adjustRightInd w:val="0"/>
      <w:spacing w:after="0" w:line="255" w:lineRule="exact"/>
      <w:ind w:firstLine="288"/>
      <w:jc w:val="both"/>
    </w:pPr>
    <w:rPr>
      <w:rFonts w:ascii="Times New Roman" w:eastAsia="Times New Roman" w:hAnsi="Times New Roman"/>
      <w:sz w:val="24"/>
      <w:szCs w:val="24"/>
      <w:lang w:eastAsia="pl-PL"/>
    </w:rPr>
  </w:style>
  <w:style w:type="character" w:customStyle="1" w:styleId="FontStyle13">
    <w:name w:val="Font Style13"/>
    <w:basedOn w:val="Domylnaczcionkaakapitu"/>
    <w:uiPriority w:val="99"/>
    <w:rsid w:val="00971EE0"/>
    <w:rPr>
      <w:rFonts w:ascii="Times New Roman" w:hAnsi="Times New Roman" w:cs="Times New Roman"/>
      <w:sz w:val="20"/>
      <w:szCs w:val="20"/>
    </w:rPr>
  </w:style>
  <w:style w:type="paragraph" w:customStyle="1" w:styleId="Style1">
    <w:name w:val="Style1"/>
    <w:basedOn w:val="Normalny"/>
    <w:uiPriority w:val="99"/>
    <w:rsid w:val="00F21670"/>
    <w:pPr>
      <w:widowControl w:val="0"/>
      <w:autoSpaceDE w:val="0"/>
      <w:autoSpaceDN w:val="0"/>
      <w:adjustRightInd w:val="0"/>
      <w:spacing w:after="0" w:line="319" w:lineRule="exact"/>
      <w:jc w:val="center"/>
    </w:pPr>
    <w:rPr>
      <w:rFonts w:ascii="Garamond" w:eastAsia="Times New Roman" w:hAnsi="Garamond"/>
      <w:sz w:val="24"/>
      <w:szCs w:val="24"/>
      <w:lang w:eastAsia="pl-PL"/>
    </w:rPr>
  </w:style>
  <w:style w:type="character" w:customStyle="1" w:styleId="FontStyle11">
    <w:name w:val="Font Style11"/>
    <w:basedOn w:val="Domylnaczcionkaakapitu"/>
    <w:uiPriority w:val="99"/>
    <w:rsid w:val="00F21670"/>
    <w:rPr>
      <w:rFonts w:ascii="Garamond" w:hAnsi="Garamond" w:cs="Garamond"/>
      <w:sz w:val="24"/>
      <w:szCs w:val="24"/>
    </w:rPr>
  </w:style>
  <w:style w:type="paragraph" w:styleId="Tekstprzypisudolnego">
    <w:name w:val="footnote text"/>
    <w:basedOn w:val="Normalny"/>
    <w:link w:val="TekstprzypisudolnegoZnak"/>
    <w:uiPriority w:val="99"/>
    <w:semiHidden/>
    <w:unhideWhenUsed/>
    <w:rsid w:val="00545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5B5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45B5C"/>
    <w:rPr>
      <w:vertAlign w:val="superscript"/>
    </w:rPr>
  </w:style>
  <w:style w:type="character" w:styleId="Hipercze">
    <w:name w:val="Hyperlink"/>
    <w:basedOn w:val="Domylnaczcionkaakapitu"/>
    <w:uiPriority w:val="99"/>
    <w:unhideWhenUsed/>
    <w:rsid w:val="00993CAE"/>
    <w:rPr>
      <w:color w:val="0000FF" w:themeColor="hyperlink"/>
      <w:u w:val="single"/>
    </w:rPr>
  </w:style>
  <w:style w:type="character" w:customStyle="1" w:styleId="Nagwek1Znak">
    <w:name w:val="Nagłówek 1 Znak"/>
    <w:basedOn w:val="Domylnaczcionkaakapitu"/>
    <w:link w:val="Nagwek1"/>
    <w:uiPriority w:val="9"/>
    <w:rsid w:val="00CB7D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566">
      <w:bodyDiv w:val="1"/>
      <w:marLeft w:val="0"/>
      <w:marRight w:val="0"/>
      <w:marTop w:val="0"/>
      <w:marBottom w:val="0"/>
      <w:divBdr>
        <w:top w:val="none" w:sz="0" w:space="0" w:color="auto"/>
        <w:left w:val="none" w:sz="0" w:space="0" w:color="auto"/>
        <w:bottom w:val="none" w:sz="0" w:space="0" w:color="auto"/>
        <w:right w:val="none" w:sz="0" w:space="0" w:color="auto"/>
      </w:divBdr>
    </w:div>
    <w:div w:id="261032275">
      <w:bodyDiv w:val="1"/>
      <w:marLeft w:val="0"/>
      <w:marRight w:val="0"/>
      <w:marTop w:val="0"/>
      <w:marBottom w:val="0"/>
      <w:divBdr>
        <w:top w:val="none" w:sz="0" w:space="0" w:color="auto"/>
        <w:left w:val="none" w:sz="0" w:space="0" w:color="auto"/>
        <w:bottom w:val="none" w:sz="0" w:space="0" w:color="auto"/>
        <w:right w:val="none" w:sz="0" w:space="0" w:color="auto"/>
      </w:divBdr>
    </w:div>
    <w:div w:id="263147581">
      <w:bodyDiv w:val="1"/>
      <w:marLeft w:val="0"/>
      <w:marRight w:val="0"/>
      <w:marTop w:val="0"/>
      <w:marBottom w:val="0"/>
      <w:divBdr>
        <w:top w:val="none" w:sz="0" w:space="0" w:color="auto"/>
        <w:left w:val="none" w:sz="0" w:space="0" w:color="auto"/>
        <w:bottom w:val="none" w:sz="0" w:space="0" w:color="auto"/>
        <w:right w:val="none" w:sz="0" w:space="0" w:color="auto"/>
      </w:divBdr>
    </w:div>
    <w:div w:id="441345222">
      <w:bodyDiv w:val="1"/>
      <w:marLeft w:val="0"/>
      <w:marRight w:val="0"/>
      <w:marTop w:val="0"/>
      <w:marBottom w:val="0"/>
      <w:divBdr>
        <w:top w:val="none" w:sz="0" w:space="0" w:color="auto"/>
        <w:left w:val="none" w:sz="0" w:space="0" w:color="auto"/>
        <w:bottom w:val="none" w:sz="0" w:space="0" w:color="auto"/>
        <w:right w:val="none" w:sz="0" w:space="0" w:color="auto"/>
      </w:divBdr>
    </w:div>
    <w:div w:id="555894625">
      <w:bodyDiv w:val="1"/>
      <w:marLeft w:val="0"/>
      <w:marRight w:val="0"/>
      <w:marTop w:val="0"/>
      <w:marBottom w:val="0"/>
      <w:divBdr>
        <w:top w:val="none" w:sz="0" w:space="0" w:color="auto"/>
        <w:left w:val="none" w:sz="0" w:space="0" w:color="auto"/>
        <w:bottom w:val="none" w:sz="0" w:space="0" w:color="auto"/>
        <w:right w:val="none" w:sz="0" w:space="0" w:color="auto"/>
      </w:divBdr>
    </w:div>
    <w:div w:id="708263746">
      <w:bodyDiv w:val="1"/>
      <w:marLeft w:val="0"/>
      <w:marRight w:val="0"/>
      <w:marTop w:val="0"/>
      <w:marBottom w:val="0"/>
      <w:divBdr>
        <w:top w:val="none" w:sz="0" w:space="0" w:color="auto"/>
        <w:left w:val="none" w:sz="0" w:space="0" w:color="auto"/>
        <w:bottom w:val="none" w:sz="0" w:space="0" w:color="auto"/>
        <w:right w:val="none" w:sz="0" w:space="0" w:color="auto"/>
      </w:divBdr>
    </w:div>
    <w:div w:id="911500886">
      <w:bodyDiv w:val="1"/>
      <w:marLeft w:val="0"/>
      <w:marRight w:val="0"/>
      <w:marTop w:val="0"/>
      <w:marBottom w:val="0"/>
      <w:divBdr>
        <w:top w:val="none" w:sz="0" w:space="0" w:color="auto"/>
        <w:left w:val="none" w:sz="0" w:space="0" w:color="auto"/>
        <w:bottom w:val="none" w:sz="0" w:space="0" w:color="auto"/>
        <w:right w:val="none" w:sz="0" w:space="0" w:color="auto"/>
      </w:divBdr>
    </w:div>
    <w:div w:id="965818532">
      <w:bodyDiv w:val="1"/>
      <w:marLeft w:val="0"/>
      <w:marRight w:val="0"/>
      <w:marTop w:val="0"/>
      <w:marBottom w:val="0"/>
      <w:divBdr>
        <w:top w:val="none" w:sz="0" w:space="0" w:color="auto"/>
        <w:left w:val="none" w:sz="0" w:space="0" w:color="auto"/>
        <w:bottom w:val="none" w:sz="0" w:space="0" w:color="auto"/>
        <w:right w:val="none" w:sz="0" w:space="0" w:color="auto"/>
      </w:divBdr>
    </w:div>
    <w:div w:id="1015813809">
      <w:bodyDiv w:val="1"/>
      <w:marLeft w:val="0"/>
      <w:marRight w:val="0"/>
      <w:marTop w:val="0"/>
      <w:marBottom w:val="0"/>
      <w:divBdr>
        <w:top w:val="none" w:sz="0" w:space="0" w:color="auto"/>
        <w:left w:val="none" w:sz="0" w:space="0" w:color="auto"/>
        <w:bottom w:val="none" w:sz="0" w:space="0" w:color="auto"/>
        <w:right w:val="none" w:sz="0" w:space="0" w:color="auto"/>
      </w:divBdr>
    </w:div>
    <w:div w:id="1157379609">
      <w:bodyDiv w:val="1"/>
      <w:marLeft w:val="0"/>
      <w:marRight w:val="0"/>
      <w:marTop w:val="0"/>
      <w:marBottom w:val="0"/>
      <w:divBdr>
        <w:top w:val="none" w:sz="0" w:space="0" w:color="auto"/>
        <w:left w:val="none" w:sz="0" w:space="0" w:color="auto"/>
        <w:bottom w:val="none" w:sz="0" w:space="0" w:color="auto"/>
        <w:right w:val="none" w:sz="0" w:space="0" w:color="auto"/>
      </w:divBdr>
    </w:div>
    <w:div w:id="1215000073">
      <w:bodyDiv w:val="1"/>
      <w:marLeft w:val="0"/>
      <w:marRight w:val="0"/>
      <w:marTop w:val="0"/>
      <w:marBottom w:val="0"/>
      <w:divBdr>
        <w:top w:val="none" w:sz="0" w:space="0" w:color="auto"/>
        <w:left w:val="none" w:sz="0" w:space="0" w:color="auto"/>
        <w:bottom w:val="none" w:sz="0" w:space="0" w:color="auto"/>
        <w:right w:val="none" w:sz="0" w:space="0" w:color="auto"/>
      </w:divBdr>
    </w:div>
    <w:div w:id="1476558174">
      <w:bodyDiv w:val="1"/>
      <w:marLeft w:val="0"/>
      <w:marRight w:val="0"/>
      <w:marTop w:val="0"/>
      <w:marBottom w:val="0"/>
      <w:divBdr>
        <w:top w:val="none" w:sz="0" w:space="0" w:color="auto"/>
        <w:left w:val="none" w:sz="0" w:space="0" w:color="auto"/>
        <w:bottom w:val="none" w:sz="0" w:space="0" w:color="auto"/>
        <w:right w:val="none" w:sz="0" w:space="0" w:color="auto"/>
      </w:divBdr>
    </w:div>
    <w:div w:id="1477603771">
      <w:bodyDiv w:val="1"/>
      <w:marLeft w:val="0"/>
      <w:marRight w:val="0"/>
      <w:marTop w:val="0"/>
      <w:marBottom w:val="0"/>
      <w:divBdr>
        <w:top w:val="none" w:sz="0" w:space="0" w:color="auto"/>
        <w:left w:val="none" w:sz="0" w:space="0" w:color="auto"/>
        <w:bottom w:val="none" w:sz="0" w:space="0" w:color="auto"/>
        <w:right w:val="none" w:sz="0" w:space="0" w:color="auto"/>
      </w:divBdr>
    </w:div>
    <w:div w:id="1648629086">
      <w:bodyDiv w:val="1"/>
      <w:marLeft w:val="0"/>
      <w:marRight w:val="0"/>
      <w:marTop w:val="0"/>
      <w:marBottom w:val="0"/>
      <w:divBdr>
        <w:top w:val="none" w:sz="0" w:space="0" w:color="auto"/>
        <w:left w:val="none" w:sz="0" w:space="0" w:color="auto"/>
        <w:bottom w:val="none" w:sz="0" w:space="0" w:color="auto"/>
        <w:right w:val="none" w:sz="0" w:space="0" w:color="auto"/>
      </w:divBdr>
    </w:div>
    <w:div w:id="1651977088">
      <w:bodyDiv w:val="1"/>
      <w:marLeft w:val="0"/>
      <w:marRight w:val="0"/>
      <w:marTop w:val="0"/>
      <w:marBottom w:val="0"/>
      <w:divBdr>
        <w:top w:val="none" w:sz="0" w:space="0" w:color="auto"/>
        <w:left w:val="none" w:sz="0" w:space="0" w:color="auto"/>
        <w:bottom w:val="none" w:sz="0" w:space="0" w:color="auto"/>
        <w:right w:val="none" w:sz="0" w:space="0" w:color="auto"/>
      </w:divBdr>
    </w:div>
    <w:div w:id="1669940589">
      <w:bodyDiv w:val="1"/>
      <w:marLeft w:val="0"/>
      <w:marRight w:val="0"/>
      <w:marTop w:val="0"/>
      <w:marBottom w:val="0"/>
      <w:divBdr>
        <w:top w:val="none" w:sz="0" w:space="0" w:color="auto"/>
        <w:left w:val="none" w:sz="0" w:space="0" w:color="auto"/>
        <w:bottom w:val="none" w:sz="0" w:space="0" w:color="auto"/>
        <w:right w:val="none" w:sz="0" w:space="0" w:color="auto"/>
      </w:divBdr>
    </w:div>
    <w:div w:id="1755978283">
      <w:bodyDiv w:val="1"/>
      <w:marLeft w:val="0"/>
      <w:marRight w:val="0"/>
      <w:marTop w:val="0"/>
      <w:marBottom w:val="0"/>
      <w:divBdr>
        <w:top w:val="none" w:sz="0" w:space="0" w:color="auto"/>
        <w:left w:val="none" w:sz="0" w:space="0" w:color="auto"/>
        <w:bottom w:val="none" w:sz="0" w:space="0" w:color="auto"/>
        <w:right w:val="none" w:sz="0" w:space="0" w:color="auto"/>
      </w:divBdr>
    </w:div>
    <w:div w:id="18461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5DE1-968C-4440-B182-C2A6CBC6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1</Pages>
  <Words>9896</Words>
  <Characters>63535</Characters>
  <Application>Microsoft Office Word</Application>
  <DocSecurity>0</DocSecurity>
  <Lines>1008</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KOMPUTER</dc:creator>
  <cp:lastModifiedBy>Mirosław Karwat</cp:lastModifiedBy>
  <cp:revision>63</cp:revision>
  <cp:lastPrinted>2017-01-10T21:23:00Z</cp:lastPrinted>
  <dcterms:created xsi:type="dcterms:W3CDTF">2016-12-30T17:48:00Z</dcterms:created>
  <dcterms:modified xsi:type="dcterms:W3CDTF">2020-03-18T11:27:00Z</dcterms:modified>
</cp:coreProperties>
</file>